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E3753" w14:textId="0007B5E0" w:rsidR="000A71E1" w:rsidRPr="006F7AEE" w:rsidRDefault="00FE2512" w:rsidP="000A71E1">
      <w:pPr>
        <w:pStyle w:val="Header"/>
        <w:jc w:val="right"/>
        <w:rPr>
          <w:b w:val="0"/>
          <w:i/>
          <w:sz w:val="22"/>
          <w:szCs w:val="22"/>
        </w:rPr>
      </w:pPr>
      <w:r>
        <w:rPr>
          <w:b w:val="0"/>
          <w:i/>
          <w:sz w:val="22"/>
          <w:szCs w:val="22"/>
        </w:rPr>
        <w:t>Green Building Matters</w:t>
      </w:r>
      <w:r w:rsidR="00D04A51">
        <w:rPr>
          <w:b w:val="0"/>
          <w:i/>
          <w:sz w:val="22"/>
          <w:szCs w:val="22"/>
        </w:rPr>
        <w:t xml:space="preserve"> </w:t>
      </w:r>
      <w:r w:rsidR="000A71E1" w:rsidRPr="006F7AEE">
        <w:rPr>
          <w:b w:val="0"/>
          <w:i/>
          <w:sz w:val="22"/>
          <w:szCs w:val="22"/>
        </w:rPr>
        <w:t xml:space="preserve">— </w:t>
      </w:r>
      <w:r w:rsidR="00620FCA">
        <w:rPr>
          <w:b w:val="0"/>
          <w:i/>
          <w:sz w:val="22"/>
          <w:szCs w:val="22"/>
        </w:rPr>
        <w:t>March</w:t>
      </w:r>
      <w:r>
        <w:rPr>
          <w:b w:val="0"/>
          <w:i/>
          <w:sz w:val="22"/>
          <w:szCs w:val="22"/>
        </w:rPr>
        <w:t xml:space="preserve"> </w:t>
      </w:r>
      <w:r w:rsidR="00DD1C6D">
        <w:rPr>
          <w:b w:val="0"/>
          <w:i/>
          <w:sz w:val="22"/>
          <w:szCs w:val="22"/>
        </w:rPr>
        <w:t>202</w:t>
      </w:r>
      <w:r w:rsidR="00A46E09">
        <w:rPr>
          <w:b w:val="0"/>
          <w:i/>
          <w:sz w:val="22"/>
          <w:szCs w:val="22"/>
        </w:rPr>
        <w:t>1</w:t>
      </w:r>
    </w:p>
    <w:p w14:paraId="091D564E" w14:textId="77777777" w:rsidR="000A71E1" w:rsidRDefault="000A71E1" w:rsidP="000A71E1">
      <w:pPr>
        <w:pStyle w:val="Header"/>
      </w:pPr>
    </w:p>
    <w:p w14:paraId="64BD6508" w14:textId="3CB95624" w:rsidR="007C701A" w:rsidRDefault="007C701A" w:rsidP="00704E4A">
      <w:pPr>
        <w:pStyle w:val="Header"/>
      </w:pPr>
      <w:r>
        <w:t xml:space="preserve">If an All-Electric ZNE Approach Isn’t the Answer, Then What Is? </w:t>
      </w:r>
    </w:p>
    <w:p w14:paraId="10EC3537" w14:textId="360C5B03" w:rsidR="00E16D83" w:rsidRPr="00E16D83" w:rsidRDefault="00EB2E7E" w:rsidP="00E16D83">
      <w:pPr>
        <w:jc w:val="center"/>
        <w:rPr>
          <w:rFonts w:cstheme="minorHAnsi"/>
          <w:i/>
          <w:iCs/>
          <w:color w:val="000000" w:themeColor="text1"/>
          <w:szCs w:val="22"/>
        </w:rPr>
      </w:pPr>
      <w:r>
        <w:rPr>
          <w:rFonts w:cstheme="minorHAnsi"/>
          <w:i/>
          <w:iCs/>
          <w:color w:val="000000" w:themeColor="text1"/>
          <w:szCs w:val="22"/>
        </w:rPr>
        <w:t xml:space="preserve">Mixed-fuel builds </w:t>
      </w:r>
      <w:r w:rsidR="006D5789">
        <w:rPr>
          <w:rFonts w:cstheme="minorHAnsi"/>
          <w:i/>
          <w:iCs/>
          <w:color w:val="000000" w:themeColor="text1"/>
          <w:szCs w:val="22"/>
        </w:rPr>
        <w:t xml:space="preserve">that include </w:t>
      </w:r>
      <w:r>
        <w:rPr>
          <w:rFonts w:cstheme="minorHAnsi"/>
          <w:i/>
          <w:iCs/>
          <w:color w:val="000000" w:themeColor="text1"/>
          <w:szCs w:val="22"/>
        </w:rPr>
        <w:t>p</w:t>
      </w:r>
      <w:r w:rsidR="00E16D83" w:rsidRPr="00E16D83">
        <w:rPr>
          <w:rFonts w:cstheme="minorHAnsi"/>
          <w:i/>
          <w:iCs/>
          <w:color w:val="000000" w:themeColor="text1"/>
          <w:szCs w:val="22"/>
        </w:rPr>
        <w:t xml:space="preserve">ropane offer ambitious energy performance </w:t>
      </w:r>
      <w:r w:rsidR="007A2E33">
        <w:rPr>
          <w:rFonts w:cstheme="minorHAnsi"/>
          <w:i/>
          <w:iCs/>
          <w:color w:val="000000" w:themeColor="text1"/>
          <w:szCs w:val="22"/>
        </w:rPr>
        <w:t>for ZNE</w:t>
      </w:r>
      <w:r w:rsidR="002D486C">
        <w:rPr>
          <w:rFonts w:cstheme="minorHAnsi"/>
          <w:i/>
          <w:iCs/>
          <w:color w:val="000000" w:themeColor="text1"/>
          <w:szCs w:val="22"/>
        </w:rPr>
        <w:t xml:space="preserve"> benchmarks</w:t>
      </w:r>
    </w:p>
    <w:p w14:paraId="20DC6367" w14:textId="77777777" w:rsidR="000A71E1" w:rsidRDefault="000A71E1" w:rsidP="000A71E1">
      <w:pPr>
        <w:rPr>
          <w:szCs w:val="22"/>
        </w:rPr>
      </w:pPr>
    </w:p>
    <w:p w14:paraId="05F5F9FF" w14:textId="64B1865C" w:rsidR="006C695F" w:rsidRPr="002D486C" w:rsidRDefault="00BC6CC1" w:rsidP="000655E7">
      <w:pPr>
        <w:rPr>
          <w:rFonts w:cstheme="minorHAnsi"/>
          <w:color w:val="000000" w:themeColor="text1"/>
          <w:szCs w:val="22"/>
        </w:rPr>
      </w:pPr>
      <w:r w:rsidRPr="002D486C">
        <w:rPr>
          <w:rFonts w:cstheme="minorHAnsi"/>
          <w:color w:val="000000" w:themeColor="text1"/>
          <w:szCs w:val="22"/>
        </w:rPr>
        <w:t xml:space="preserve">By </w:t>
      </w:r>
      <w:r w:rsidR="00DD1C6D" w:rsidRPr="002D486C">
        <w:rPr>
          <w:rFonts w:cstheme="minorHAnsi"/>
          <w:color w:val="000000" w:themeColor="text1"/>
          <w:szCs w:val="22"/>
        </w:rPr>
        <w:t>Bryan Cordill</w:t>
      </w:r>
    </w:p>
    <w:p w14:paraId="4BD85296" w14:textId="13C7A649" w:rsidR="00FE2512" w:rsidRPr="002D486C" w:rsidRDefault="00FE2512" w:rsidP="000655E7">
      <w:pPr>
        <w:rPr>
          <w:rFonts w:eastAsia="Times New Roman" w:cstheme="minorHAnsi"/>
          <w:color w:val="000000" w:themeColor="text1"/>
          <w:szCs w:val="22"/>
        </w:rPr>
      </w:pPr>
    </w:p>
    <w:p w14:paraId="7442663B" w14:textId="10396FCD" w:rsidR="00FF1AB0" w:rsidRPr="00E361F6" w:rsidRDefault="001E2D6C" w:rsidP="000655E7">
      <w:pPr>
        <w:rPr>
          <w:rFonts w:eastAsia="Times New Roman" w:cstheme="minorHAnsi"/>
          <w:color w:val="000000" w:themeColor="text1"/>
          <w:szCs w:val="22"/>
        </w:rPr>
      </w:pPr>
      <w:r w:rsidRPr="00E361F6">
        <w:rPr>
          <w:rFonts w:eastAsia="Times New Roman" w:cstheme="minorHAnsi"/>
          <w:color w:val="000000" w:themeColor="text1"/>
          <w:szCs w:val="22"/>
        </w:rPr>
        <w:t xml:space="preserve">Whether driven by rigorous </w:t>
      </w:r>
      <w:r w:rsidR="006D5789">
        <w:rPr>
          <w:rFonts w:eastAsia="Times New Roman" w:cstheme="minorHAnsi"/>
          <w:color w:val="000000" w:themeColor="text1"/>
          <w:szCs w:val="22"/>
        </w:rPr>
        <w:t xml:space="preserve">state and local </w:t>
      </w:r>
      <w:r w:rsidRPr="00E361F6">
        <w:rPr>
          <w:rFonts w:eastAsia="Times New Roman" w:cstheme="minorHAnsi"/>
          <w:color w:val="000000" w:themeColor="text1"/>
          <w:szCs w:val="22"/>
        </w:rPr>
        <w:t>regulatory mandates</w:t>
      </w:r>
      <w:r w:rsidR="00C564C5">
        <w:rPr>
          <w:rFonts w:eastAsia="Times New Roman" w:cstheme="minorHAnsi"/>
          <w:color w:val="000000" w:themeColor="text1"/>
          <w:szCs w:val="22"/>
        </w:rPr>
        <w:t>,</w:t>
      </w:r>
      <w:r w:rsidRPr="00E361F6">
        <w:rPr>
          <w:rFonts w:eastAsia="Times New Roman" w:cstheme="minorHAnsi"/>
          <w:color w:val="000000" w:themeColor="text1"/>
          <w:szCs w:val="22"/>
        </w:rPr>
        <w:t xml:space="preserve"> or simply the desire to live more sustainably, the demand for zero net energy (ZNE) builds is growing in both the residential and commercial markets. </w:t>
      </w:r>
    </w:p>
    <w:p w14:paraId="2540454C" w14:textId="1E898D90" w:rsidR="001E2D6C" w:rsidRPr="00E361F6" w:rsidRDefault="001E2D6C" w:rsidP="000655E7">
      <w:pPr>
        <w:rPr>
          <w:rFonts w:eastAsia="Times New Roman" w:cstheme="minorHAnsi"/>
          <w:color w:val="000000" w:themeColor="text1"/>
          <w:szCs w:val="22"/>
        </w:rPr>
      </w:pPr>
    </w:p>
    <w:p w14:paraId="27C66767" w14:textId="0A6896F8" w:rsidR="001E2D6C" w:rsidRPr="00E361F6" w:rsidRDefault="006D5789" w:rsidP="00953206">
      <w:pPr>
        <w:rPr>
          <w:rFonts w:eastAsia="Times New Roman" w:cstheme="minorHAnsi"/>
          <w:color w:val="000000" w:themeColor="text1"/>
          <w:szCs w:val="22"/>
        </w:rPr>
      </w:pPr>
      <w:r>
        <w:rPr>
          <w:rFonts w:cstheme="minorHAnsi"/>
          <w:color w:val="000000" w:themeColor="text1"/>
          <w:szCs w:val="22"/>
        </w:rPr>
        <w:t>As defined by</w:t>
      </w:r>
      <w:r w:rsidR="001E2D6C" w:rsidRPr="00E361F6">
        <w:rPr>
          <w:rFonts w:cstheme="minorHAnsi"/>
          <w:color w:val="000000" w:themeColor="text1"/>
          <w:szCs w:val="22"/>
        </w:rPr>
        <w:t xml:space="preserve"> the U.S. Department of Energy (DOE), </w:t>
      </w:r>
      <w:r w:rsidR="00DF2202" w:rsidRPr="00E361F6">
        <w:rPr>
          <w:rFonts w:cstheme="minorHAnsi"/>
          <w:color w:val="000000" w:themeColor="text1"/>
          <w:szCs w:val="22"/>
          <w:shd w:val="clear" w:color="auto" w:fill="FFFFFF"/>
        </w:rPr>
        <w:t>a ZNE build consumes</w:t>
      </w:r>
      <w:r w:rsidR="001E2D6C" w:rsidRPr="00E361F6">
        <w:rPr>
          <w:rFonts w:cstheme="minorHAnsi"/>
          <w:color w:val="000000" w:themeColor="text1"/>
          <w:szCs w:val="22"/>
          <w:shd w:val="clear" w:color="auto" w:fill="FFFFFF"/>
        </w:rPr>
        <w:t xml:space="preserve"> only as much energy as can be produced on</w:t>
      </w:r>
      <w:r w:rsidR="00DF2202" w:rsidRPr="00E361F6">
        <w:rPr>
          <w:rFonts w:cstheme="minorHAnsi"/>
          <w:color w:val="000000" w:themeColor="text1"/>
          <w:szCs w:val="22"/>
          <w:shd w:val="clear" w:color="auto" w:fill="FFFFFF"/>
        </w:rPr>
        <w:t>-</w:t>
      </w:r>
      <w:r w:rsidR="001E2D6C" w:rsidRPr="00E361F6">
        <w:rPr>
          <w:rFonts w:cstheme="minorHAnsi"/>
          <w:color w:val="000000" w:themeColor="text1"/>
          <w:szCs w:val="22"/>
          <w:shd w:val="clear" w:color="auto" w:fill="FFFFFF"/>
        </w:rPr>
        <w:t>site through renewable resources over a specified time period.</w:t>
      </w:r>
      <w:r w:rsidR="001E2D6C" w:rsidRPr="00E361F6">
        <w:rPr>
          <w:rFonts w:cstheme="minorHAnsi"/>
          <w:color w:val="000000" w:themeColor="text1"/>
          <w:szCs w:val="22"/>
        </w:rPr>
        <w:t xml:space="preserve"> </w:t>
      </w:r>
      <w:r w:rsidR="00953206">
        <w:rPr>
          <w:rFonts w:cstheme="minorHAnsi"/>
          <w:color w:val="000000" w:themeColor="text1"/>
          <w:szCs w:val="22"/>
        </w:rPr>
        <w:t>ZNE is an aspirational, yet achievable, goal with the help of clean, renewable energy sources. A</w:t>
      </w:r>
      <w:r w:rsidR="001E2D6C" w:rsidRPr="00E361F6">
        <w:rPr>
          <w:rFonts w:eastAsia="Times New Roman" w:cstheme="minorHAnsi"/>
          <w:color w:val="000000" w:themeColor="text1"/>
          <w:szCs w:val="22"/>
        </w:rPr>
        <w:t>chieving success in these projects is all in the details — including the energy sources used on-site.</w:t>
      </w:r>
      <w:r w:rsidR="00A57641" w:rsidRPr="00E361F6">
        <w:rPr>
          <w:rFonts w:eastAsia="Times New Roman" w:cstheme="minorHAnsi"/>
          <w:color w:val="000000" w:themeColor="text1"/>
          <w:szCs w:val="22"/>
        </w:rPr>
        <w:t xml:space="preserve"> </w:t>
      </w:r>
      <w:r>
        <w:rPr>
          <w:rFonts w:eastAsia="Times New Roman" w:cstheme="minorHAnsi"/>
          <w:color w:val="000000" w:themeColor="text1"/>
          <w:szCs w:val="22"/>
        </w:rPr>
        <w:t>And w</w:t>
      </w:r>
      <w:r w:rsidR="00A57641" w:rsidRPr="00E361F6">
        <w:rPr>
          <w:rFonts w:eastAsia="Times New Roman" w:cstheme="minorHAnsi"/>
          <w:color w:val="000000" w:themeColor="text1"/>
          <w:szCs w:val="22"/>
        </w:rPr>
        <w:t xml:space="preserve">hile </w:t>
      </w:r>
      <w:r>
        <w:rPr>
          <w:rFonts w:eastAsia="Times New Roman" w:cstheme="minorHAnsi"/>
          <w:color w:val="000000" w:themeColor="text1"/>
          <w:szCs w:val="22"/>
        </w:rPr>
        <w:t xml:space="preserve">a </w:t>
      </w:r>
      <w:r w:rsidR="00A57641" w:rsidRPr="00E361F6">
        <w:rPr>
          <w:rFonts w:eastAsia="Times New Roman" w:cstheme="minorHAnsi"/>
          <w:color w:val="000000" w:themeColor="text1"/>
          <w:szCs w:val="22"/>
        </w:rPr>
        <w:t xml:space="preserve">misconception </w:t>
      </w:r>
      <w:r>
        <w:rPr>
          <w:rFonts w:eastAsia="Times New Roman" w:cstheme="minorHAnsi"/>
          <w:color w:val="000000" w:themeColor="text1"/>
          <w:szCs w:val="22"/>
        </w:rPr>
        <w:t xml:space="preserve">remains </w:t>
      </w:r>
      <w:r w:rsidR="00A57641" w:rsidRPr="00E361F6">
        <w:rPr>
          <w:rFonts w:eastAsia="Times New Roman" w:cstheme="minorHAnsi"/>
          <w:color w:val="000000" w:themeColor="text1"/>
          <w:szCs w:val="22"/>
        </w:rPr>
        <w:t>that ZNE means all-electric</w:t>
      </w:r>
      <w:r>
        <w:rPr>
          <w:rFonts w:eastAsia="Times New Roman" w:cstheme="minorHAnsi"/>
          <w:color w:val="000000" w:themeColor="text1"/>
          <w:szCs w:val="22"/>
        </w:rPr>
        <w:t xml:space="preserve"> home solutions</w:t>
      </w:r>
      <w:r w:rsidR="00A57641" w:rsidRPr="00E361F6">
        <w:rPr>
          <w:rFonts w:eastAsia="Times New Roman" w:cstheme="minorHAnsi"/>
          <w:color w:val="000000" w:themeColor="text1"/>
          <w:szCs w:val="22"/>
        </w:rPr>
        <w:t xml:space="preserve">, mixed-fuel </w:t>
      </w:r>
      <w:r>
        <w:rPr>
          <w:rFonts w:eastAsia="Times New Roman" w:cstheme="minorHAnsi"/>
          <w:color w:val="000000" w:themeColor="text1"/>
          <w:szCs w:val="22"/>
        </w:rPr>
        <w:t xml:space="preserve">options </w:t>
      </w:r>
      <w:r w:rsidR="00DF2202" w:rsidRPr="00E361F6">
        <w:rPr>
          <w:rFonts w:eastAsia="Times New Roman" w:cstheme="minorHAnsi"/>
          <w:color w:val="000000" w:themeColor="text1"/>
          <w:szCs w:val="22"/>
        </w:rPr>
        <w:t xml:space="preserve">actually </w:t>
      </w:r>
      <w:r w:rsidR="00A57641" w:rsidRPr="00E361F6">
        <w:rPr>
          <w:rFonts w:eastAsia="Times New Roman" w:cstheme="minorHAnsi"/>
          <w:color w:val="000000" w:themeColor="text1"/>
          <w:szCs w:val="22"/>
        </w:rPr>
        <w:t xml:space="preserve">offer stronger results. </w:t>
      </w:r>
    </w:p>
    <w:p w14:paraId="53EEBC01" w14:textId="13312AF7" w:rsidR="00F90C96" w:rsidRPr="00E361F6" w:rsidRDefault="00F90C96" w:rsidP="00F90C96">
      <w:pPr>
        <w:rPr>
          <w:rFonts w:cstheme="minorHAnsi"/>
          <w:color w:val="000000" w:themeColor="text1"/>
          <w:szCs w:val="22"/>
        </w:rPr>
      </w:pPr>
    </w:p>
    <w:p w14:paraId="604A13BB" w14:textId="5CA49283" w:rsidR="00F90C96" w:rsidRPr="00E361F6" w:rsidRDefault="00766B62" w:rsidP="00F90C96">
      <w:pPr>
        <w:rPr>
          <w:rFonts w:cstheme="minorHAnsi"/>
          <w:b/>
          <w:bCs/>
          <w:color w:val="000000" w:themeColor="text1"/>
          <w:szCs w:val="22"/>
        </w:rPr>
      </w:pPr>
      <w:r w:rsidRPr="00E361F6">
        <w:rPr>
          <w:rFonts w:cstheme="minorHAnsi"/>
          <w:b/>
          <w:bCs/>
          <w:color w:val="000000" w:themeColor="text1"/>
          <w:szCs w:val="22"/>
        </w:rPr>
        <w:t>The benefits of m</w:t>
      </w:r>
      <w:r w:rsidR="00F90C96" w:rsidRPr="00E361F6">
        <w:rPr>
          <w:rFonts w:cstheme="minorHAnsi"/>
          <w:b/>
          <w:bCs/>
          <w:color w:val="000000" w:themeColor="text1"/>
          <w:szCs w:val="22"/>
        </w:rPr>
        <w:t>ixed-fuel solutions</w:t>
      </w:r>
    </w:p>
    <w:p w14:paraId="12B95911" w14:textId="4E63D41E" w:rsidR="00595AC1" w:rsidRDefault="00595AC1" w:rsidP="00595AC1">
      <w:pPr>
        <w:rPr>
          <w:rFonts w:cstheme="minorHAnsi"/>
          <w:color w:val="000000" w:themeColor="text1"/>
          <w:szCs w:val="22"/>
          <w:shd w:val="clear" w:color="auto" w:fill="FFFFFF"/>
        </w:rPr>
      </w:pPr>
      <w:r w:rsidRPr="00E361F6">
        <w:rPr>
          <w:rFonts w:cstheme="minorHAnsi"/>
          <w:color w:val="000000" w:themeColor="text1"/>
          <w:szCs w:val="22"/>
        </w:rPr>
        <w:t>The truth is, it’s not</w:t>
      </w:r>
      <w:r w:rsidRPr="00E361F6">
        <w:rPr>
          <w:rFonts w:cstheme="minorHAnsi"/>
          <w:b/>
          <w:bCs/>
          <w:color w:val="000000" w:themeColor="text1"/>
          <w:szCs w:val="22"/>
        </w:rPr>
        <w:t xml:space="preserve"> </w:t>
      </w:r>
      <w:r w:rsidR="009D7D74" w:rsidRPr="00E361F6">
        <w:rPr>
          <w:rFonts w:cstheme="minorHAnsi"/>
          <w:color w:val="000000" w:themeColor="text1"/>
          <w:szCs w:val="22"/>
        </w:rPr>
        <w:t>practical to rely on electricity alone</w:t>
      </w:r>
      <w:r w:rsidRPr="00E361F6">
        <w:rPr>
          <w:rFonts w:cstheme="minorHAnsi"/>
          <w:color w:val="000000" w:themeColor="text1"/>
          <w:szCs w:val="22"/>
        </w:rPr>
        <w:t>.</w:t>
      </w:r>
      <w:r w:rsidRPr="00E361F6">
        <w:rPr>
          <w:rFonts w:cstheme="minorHAnsi"/>
          <w:b/>
          <w:bCs/>
          <w:color w:val="000000" w:themeColor="text1"/>
          <w:szCs w:val="22"/>
        </w:rPr>
        <w:t xml:space="preserve"> </w:t>
      </w:r>
      <w:r w:rsidR="007C5C9B" w:rsidRPr="00E361F6">
        <w:rPr>
          <w:rFonts w:cstheme="minorHAnsi"/>
          <w:color w:val="000000" w:themeColor="text1"/>
          <w:szCs w:val="22"/>
          <w:shd w:val="clear" w:color="auto" w:fill="FFFFFF"/>
        </w:rPr>
        <w:t xml:space="preserve">No single energy source can solve the long-term challenges we face. </w:t>
      </w:r>
      <w:r w:rsidR="00444414">
        <w:rPr>
          <w:rFonts w:cstheme="minorHAnsi"/>
          <w:color w:val="000000" w:themeColor="text1"/>
          <w:szCs w:val="22"/>
          <w:shd w:val="clear" w:color="auto" w:fill="FFFFFF"/>
        </w:rPr>
        <w:t>Intermittent power producers such as w</w:t>
      </w:r>
      <w:r w:rsidRPr="00E361F6">
        <w:rPr>
          <w:rFonts w:cstheme="minorHAnsi"/>
          <w:color w:val="000000" w:themeColor="text1"/>
          <w:szCs w:val="22"/>
          <w:shd w:val="clear" w:color="auto" w:fill="FFFFFF"/>
        </w:rPr>
        <w:t>ind and solar, for example, are low-emission renewable energy sources</w:t>
      </w:r>
      <w:r w:rsidR="00CE1AD9">
        <w:rPr>
          <w:rFonts w:cstheme="minorHAnsi"/>
          <w:color w:val="000000" w:themeColor="text1"/>
          <w:szCs w:val="22"/>
          <w:shd w:val="clear" w:color="auto" w:fill="FFFFFF"/>
        </w:rPr>
        <w:t>,</w:t>
      </w:r>
      <w:r w:rsidRPr="00E361F6">
        <w:rPr>
          <w:rFonts w:cstheme="minorHAnsi"/>
          <w:color w:val="000000" w:themeColor="text1"/>
          <w:szCs w:val="22"/>
          <w:shd w:val="clear" w:color="auto" w:fill="FFFFFF"/>
        </w:rPr>
        <w:t xml:space="preserve"> but </w:t>
      </w:r>
      <w:r w:rsidR="00444414">
        <w:rPr>
          <w:rFonts w:cstheme="minorHAnsi"/>
          <w:color w:val="000000" w:themeColor="text1"/>
          <w:szCs w:val="22"/>
          <w:shd w:val="clear" w:color="auto" w:fill="FFFFFF"/>
        </w:rPr>
        <w:t>they have difficulty</w:t>
      </w:r>
      <w:r w:rsidR="00444414" w:rsidRPr="00E361F6">
        <w:rPr>
          <w:rFonts w:cstheme="minorHAnsi"/>
          <w:color w:val="000000" w:themeColor="text1"/>
          <w:szCs w:val="22"/>
          <w:shd w:val="clear" w:color="auto" w:fill="FFFFFF"/>
        </w:rPr>
        <w:t xml:space="preserve"> </w:t>
      </w:r>
      <w:r w:rsidRPr="00E361F6">
        <w:rPr>
          <w:rFonts w:cstheme="minorHAnsi"/>
          <w:color w:val="000000" w:themeColor="text1"/>
          <w:szCs w:val="22"/>
          <w:shd w:val="clear" w:color="auto" w:fill="FFFFFF"/>
        </w:rPr>
        <w:t>provid</w:t>
      </w:r>
      <w:r w:rsidR="00444414">
        <w:rPr>
          <w:rFonts w:cstheme="minorHAnsi"/>
          <w:color w:val="000000" w:themeColor="text1"/>
          <w:szCs w:val="22"/>
          <w:shd w:val="clear" w:color="auto" w:fill="FFFFFF"/>
        </w:rPr>
        <w:t>ing</w:t>
      </w:r>
      <w:r w:rsidRPr="00E361F6">
        <w:rPr>
          <w:rFonts w:cstheme="minorHAnsi"/>
          <w:color w:val="000000" w:themeColor="text1"/>
          <w:szCs w:val="22"/>
          <w:shd w:val="clear" w:color="auto" w:fill="FFFFFF"/>
        </w:rPr>
        <w:t xml:space="preserve"> </w:t>
      </w:r>
      <w:r w:rsidR="00444414">
        <w:rPr>
          <w:rFonts w:cstheme="minorHAnsi"/>
          <w:color w:val="000000" w:themeColor="text1"/>
          <w:szCs w:val="22"/>
          <w:shd w:val="clear" w:color="auto" w:fill="FFFFFF"/>
        </w:rPr>
        <w:t>all t</w:t>
      </w:r>
      <w:r w:rsidRPr="00E361F6">
        <w:rPr>
          <w:rFonts w:cstheme="minorHAnsi"/>
          <w:color w:val="000000" w:themeColor="text1"/>
          <w:szCs w:val="22"/>
          <w:shd w:val="clear" w:color="auto" w:fill="FFFFFF"/>
        </w:rPr>
        <w:t xml:space="preserve">he </w:t>
      </w:r>
      <w:r w:rsidR="00444414">
        <w:rPr>
          <w:rFonts w:cstheme="minorHAnsi"/>
          <w:color w:val="000000" w:themeColor="text1"/>
          <w:szCs w:val="22"/>
          <w:shd w:val="clear" w:color="auto" w:fill="FFFFFF"/>
        </w:rPr>
        <w:t xml:space="preserve">electrical </w:t>
      </w:r>
      <w:r w:rsidRPr="00E361F6">
        <w:rPr>
          <w:rFonts w:cstheme="minorHAnsi"/>
          <w:color w:val="000000" w:themeColor="text1"/>
          <w:szCs w:val="22"/>
          <w:shd w:val="clear" w:color="auto" w:fill="FFFFFF"/>
        </w:rPr>
        <w:t xml:space="preserve">power needed to sustain </w:t>
      </w:r>
      <w:r w:rsidR="00444414">
        <w:rPr>
          <w:rFonts w:cstheme="minorHAnsi"/>
          <w:color w:val="000000" w:themeColor="text1"/>
          <w:szCs w:val="22"/>
          <w:shd w:val="clear" w:color="auto" w:fill="FFFFFF"/>
        </w:rPr>
        <w:t>energy intensive</w:t>
      </w:r>
      <w:r w:rsidR="00444414" w:rsidRPr="00E361F6">
        <w:rPr>
          <w:rFonts w:cstheme="minorHAnsi"/>
          <w:color w:val="000000" w:themeColor="text1"/>
          <w:szCs w:val="22"/>
          <w:shd w:val="clear" w:color="auto" w:fill="FFFFFF"/>
        </w:rPr>
        <w:t xml:space="preserve"> </w:t>
      </w:r>
      <w:r w:rsidR="00CE1AD9">
        <w:rPr>
          <w:rFonts w:cstheme="minorHAnsi"/>
          <w:color w:val="000000" w:themeColor="text1"/>
          <w:szCs w:val="22"/>
          <w:shd w:val="clear" w:color="auto" w:fill="FFFFFF"/>
        </w:rPr>
        <w:t xml:space="preserve">home </w:t>
      </w:r>
      <w:r w:rsidRPr="00E361F6">
        <w:rPr>
          <w:rFonts w:cstheme="minorHAnsi"/>
          <w:color w:val="000000" w:themeColor="text1"/>
          <w:szCs w:val="22"/>
          <w:shd w:val="clear" w:color="auto" w:fill="FFFFFF"/>
        </w:rPr>
        <w:t>systems, like water heating.</w:t>
      </w:r>
    </w:p>
    <w:p w14:paraId="2B5D18E6" w14:textId="2D91069F" w:rsidR="00CE1AD9" w:rsidRDefault="00CE1AD9" w:rsidP="00595AC1">
      <w:pPr>
        <w:rPr>
          <w:rFonts w:cstheme="minorHAnsi"/>
          <w:color w:val="000000" w:themeColor="text1"/>
          <w:szCs w:val="22"/>
          <w:shd w:val="clear" w:color="auto" w:fill="FFFFFF"/>
        </w:rPr>
      </w:pPr>
    </w:p>
    <w:p w14:paraId="2FB7DE26" w14:textId="727167B6" w:rsidR="00CE1AD9" w:rsidRPr="00E361F6" w:rsidRDefault="00CE1AD9" w:rsidP="00595AC1">
      <w:pPr>
        <w:rPr>
          <w:rFonts w:cstheme="minorHAnsi"/>
          <w:color w:val="000000" w:themeColor="text1"/>
          <w:szCs w:val="22"/>
          <w:shd w:val="clear" w:color="auto" w:fill="FFFFFF"/>
        </w:rPr>
      </w:pPr>
      <w:r>
        <w:rPr>
          <w:rFonts w:cstheme="minorHAnsi"/>
          <w:color w:val="000000" w:themeColor="text1"/>
          <w:szCs w:val="22"/>
          <w:shd w:val="clear" w:color="auto" w:fill="FFFFFF"/>
        </w:rPr>
        <w:t>Other alternative energies can provide the low-carbon output that attracts builders and homeowners to renewable solutions, while also providing performance that ultimately turns a house into a home.</w:t>
      </w:r>
    </w:p>
    <w:p w14:paraId="37E88376" w14:textId="6E0820AE" w:rsidR="00595AC1" w:rsidRPr="00E361F6" w:rsidRDefault="00595AC1" w:rsidP="00595AC1">
      <w:pPr>
        <w:rPr>
          <w:rFonts w:cstheme="minorHAnsi"/>
          <w:color w:val="000000" w:themeColor="text1"/>
          <w:szCs w:val="22"/>
          <w:shd w:val="clear" w:color="auto" w:fill="FFFFFF"/>
        </w:rPr>
      </w:pPr>
    </w:p>
    <w:p w14:paraId="45286709" w14:textId="2E1816AA" w:rsidR="00595AC1" w:rsidRPr="00E361F6" w:rsidRDefault="00595AC1" w:rsidP="00595AC1">
      <w:pPr>
        <w:rPr>
          <w:rFonts w:cstheme="minorHAnsi"/>
          <w:color w:val="000000" w:themeColor="text1"/>
          <w:szCs w:val="22"/>
          <w:shd w:val="clear" w:color="auto" w:fill="FFFFFF"/>
        </w:rPr>
      </w:pPr>
      <w:r w:rsidRPr="00E361F6">
        <w:rPr>
          <w:rFonts w:cstheme="minorHAnsi"/>
          <w:color w:val="000000" w:themeColor="text1"/>
          <w:szCs w:val="22"/>
          <w:shd w:val="clear" w:color="auto" w:fill="FFFFFF"/>
        </w:rPr>
        <w:t>Propane</w:t>
      </w:r>
      <w:r w:rsidR="00CE1AD9">
        <w:rPr>
          <w:rFonts w:cstheme="minorHAnsi"/>
          <w:color w:val="000000" w:themeColor="text1"/>
          <w:szCs w:val="22"/>
          <w:shd w:val="clear" w:color="auto" w:fill="FFFFFF"/>
        </w:rPr>
        <w:t>, for example,</w:t>
      </w:r>
      <w:r w:rsidRPr="00E361F6">
        <w:rPr>
          <w:rFonts w:cstheme="minorHAnsi"/>
          <w:color w:val="000000" w:themeColor="text1"/>
          <w:szCs w:val="22"/>
          <w:shd w:val="clear" w:color="auto" w:fill="FFFFFF"/>
        </w:rPr>
        <w:t xml:space="preserve"> is</w:t>
      </w:r>
      <w:r w:rsidR="00EB2E7E" w:rsidRPr="00E361F6">
        <w:rPr>
          <w:rFonts w:cstheme="minorHAnsi"/>
          <w:color w:val="000000" w:themeColor="text1"/>
          <w:szCs w:val="22"/>
          <w:shd w:val="clear" w:color="auto" w:fill="FFFFFF"/>
        </w:rPr>
        <w:t xml:space="preserve"> a clean, efficient, and resilient energy source, making it</w:t>
      </w:r>
      <w:r w:rsidRPr="00E361F6">
        <w:rPr>
          <w:rFonts w:cstheme="minorHAnsi"/>
          <w:color w:val="000000" w:themeColor="text1"/>
          <w:szCs w:val="22"/>
          <w:shd w:val="clear" w:color="auto" w:fill="FFFFFF"/>
        </w:rPr>
        <w:t xml:space="preserve"> a critical part of the larger solution. </w:t>
      </w:r>
      <w:r w:rsidR="00CE1AD9">
        <w:rPr>
          <w:rFonts w:cstheme="minorHAnsi"/>
          <w:color w:val="000000" w:themeColor="text1"/>
          <w:szCs w:val="22"/>
          <w:shd w:val="clear" w:color="auto" w:fill="FFFFFF"/>
        </w:rPr>
        <w:t xml:space="preserve">When combined with other renewable energies, </w:t>
      </w:r>
      <w:r w:rsidR="001E66AB">
        <w:rPr>
          <w:rFonts w:cstheme="minorHAnsi"/>
          <w:color w:val="000000" w:themeColor="text1"/>
          <w:szCs w:val="22"/>
          <w:shd w:val="clear" w:color="auto" w:fill="FFFFFF"/>
        </w:rPr>
        <w:t xml:space="preserve">a </w:t>
      </w:r>
      <w:r w:rsidR="00CE1AD9">
        <w:rPr>
          <w:rFonts w:cstheme="minorHAnsi"/>
          <w:color w:val="000000" w:themeColor="text1"/>
          <w:szCs w:val="22"/>
          <w:shd w:val="clear" w:color="auto" w:fill="FFFFFF"/>
        </w:rPr>
        <w:t>m</w:t>
      </w:r>
      <w:r w:rsidRPr="00E361F6">
        <w:rPr>
          <w:rFonts w:eastAsia="Times New Roman" w:cstheme="minorHAnsi"/>
          <w:color w:val="000000" w:themeColor="text1"/>
          <w:szCs w:val="22"/>
          <w:shd w:val="clear" w:color="auto" w:fill="FFFFFF"/>
        </w:rPr>
        <w:t>ixed-fuel solution</w:t>
      </w:r>
      <w:r w:rsidR="001E66AB">
        <w:rPr>
          <w:rFonts w:eastAsia="Times New Roman" w:cstheme="minorHAnsi"/>
          <w:color w:val="000000" w:themeColor="text1"/>
          <w:szCs w:val="22"/>
          <w:shd w:val="clear" w:color="auto" w:fill="FFFFFF"/>
        </w:rPr>
        <w:t xml:space="preserve"> that incorporates propane</w:t>
      </w:r>
      <w:r w:rsidRPr="00E361F6">
        <w:rPr>
          <w:rFonts w:eastAsia="Times New Roman" w:cstheme="minorHAnsi"/>
          <w:color w:val="000000" w:themeColor="text1"/>
          <w:szCs w:val="22"/>
          <w:shd w:val="clear" w:color="auto" w:fill="FFFFFF"/>
        </w:rPr>
        <w:t xml:space="preserve"> can offer lower monthly utility bills while still providing the comfort benefits of gas. Combining propane and electricity, for example, allows for hybrid systems tailored to a project’s unique needs, providing lower first costs and reduced ongoing energy costs and emissions.</w:t>
      </w:r>
    </w:p>
    <w:p w14:paraId="493CCF3E" w14:textId="59935D07" w:rsidR="00595AC1" w:rsidRPr="00E361F6" w:rsidRDefault="00595AC1" w:rsidP="00595AC1">
      <w:pPr>
        <w:rPr>
          <w:rFonts w:cstheme="minorHAnsi"/>
          <w:color w:val="000000" w:themeColor="text1"/>
          <w:szCs w:val="22"/>
          <w:shd w:val="clear" w:color="auto" w:fill="FFFFFF"/>
        </w:rPr>
      </w:pPr>
    </w:p>
    <w:p w14:paraId="3FBE1494" w14:textId="2BC5FAF6" w:rsidR="005D384F" w:rsidRPr="00E361F6" w:rsidRDefault="005D384F" w:rsidP="00595AC1">
      <w:pPr>
        <w:rPr>
          <w:rFonts w:cstheme="minorHAnsi"/>
          <w:b/>
          <w:bCs/>
          <w:color w:val="000000" w:themeColor="text1"/>
          <w:szCs w:val="22"/>
        </w:rPr>
      </w:pPr>
      <w:r w:rsidRPr="00E361F6">
        <w:rPr>
          <w:rFonts w:cstheme="minorHAnsi"/>
          <w:b/>
          <w:bCs/>
          <w:color w:val="000000" w:themeColor="text1"/>
          <w:szCs w:val="22"/>
        </w:rPr>
        <w:t xml:space="preserve">Why source energy matters </w:t>
      </w:r>
    </w:p>
    <w:p w14:paraId="3578B891" w14:textId="3A6B633D" w:rsidR="00E16D83" w:rsidRPr="00E361F6" w:rsidRDefault="00953206" w:rsidP="00E52800">
      <w:pPr>
        <w:rPr>
          <w:rFonts w:cstheme="minorHAnsi"/>
          <w:color w:val="000000" w:themeColor="text1"/>
          <w:szCs w:val="22"/>
          <w:shd w:val="clear" w:color="auto" w:fill="FFFFFF"/>
        </w:rPr>
      </w:pPr>
      <w:r>
        <w:rPr>
          <w:rFonts w:cstheme="minorHAnsi"/>
          <w:color w:val="000000" w:themeColor="text1"/>
          <w:szCs w:val="22"/>
          <w:shd w:val="clear" w:color="auto" w:fill="FFFFFF"/>
        </w:rPr>
        <w:t>T</w:t>
      </w:r>
      <w:r w:rsidR="00E52800" w:rsidRPr="00E361F6">
        <w:rPr>
          <w:rFonts w:cstheme="minorHAnsi"/>
          <w:color w:val="000000" w:themeColor="text1"/>
          <w:szCs w:val="22"/>
          <w:shd w:val="clear" w:color="auto" w:fill="FFFFFF"/>
        </w:rPr>
        <w:t xml:space="preserve">he Environmental Protection Agency’s (EPA) Energy Star for commercial buildings program uses source energy in scoring the energy performance of buildings. </w:t>
      </w:r>
      <w:r w:rsidR="00E16D83" w:rsidRPr="00E361F6">
        <w:rPr>
          <w:rFonts w:cstheme="minorHAnsi"/>
          <w:color w:val="000000" w:themeColor="text1"/>
          <w:szCs w:val="22"/>
          <w:shd w:val="clear" w:color="auto" w:fill="FFFFFF"/>
        </w:rPr>
        <w:t>In the debate of propane versus electric</w:t>
      </w:r>
      <w:r w:rsidR="00C564C5">
        <w:rPr>
          <w:rFonts w:cstheme="minorHAnsi"/>
          <w:color w:val="000000" w:themeColor="text1"/>
          <w:szCs w:val="22"/>
          <w:shd w:val="clear" w:color="auto" w:fill="FFFFFF"/>
        </w:rPr>
        <w:t>ity</w:t>
      </w:r>
      <w:r w:rsidR="00E16D83" w:rsidRPr="00E361F6">
        <w:rPr>
          <w:rFonts w:cstheme="minorHAnsi"/>
          <w:color w:val="000000" w:themeColor="text1"/>
          <w:szCs w:val="22"/>
          <w:shd w:val="clear" w:color="auto" w:fill="FFFFFF"/>
        </w:rPr>
        <w:t xml:space="preserve">, it’s important to point out that because propane is a primary energy source and electricity is a secondary energy source, it takes more energy to </w:t>
      </w:r>
      <w:r w:rsidR="00C564C5">
        <w:rPr>
          <w:rFonts w:cstheme="minorHAnsi"/>
          <w:color w:val="000000" w:themeColor="text1"/>
          <w:szCs w:val="22"/>
          <w:shd w:val="clear" w:color="auto" w:fill="FFFFFF"/>
        </w:rPr>
        <w:t>produce</w:t>
      </w:r>
      <w:r w:rsidR="00C564C5" w:rsidRPr="00E361F6">
        <w:rPr>
          <w:rFonts w:cstheme="minorHAnsi"/>
          <w:color w:val="000000" w:themeColor="text1"/>
          <w:szCs w:val="22"/>
          <w:shd w:val="clear" w:color="auto" w:fill="FFFFFF"/>
        </w:rPr>
        <w:t xml:space="preserve"> </w:t>
      </w:r>
      <w:r w:rsidR="00E16D83" w:rsidRPr="00E361F6">
        <w:rPr>
          <w:rFonts w:cstheme="minorHAnsi"/>
          <w:color w:val="000000" w:themeColor="text1"/>
          <w:szCs w:val="22"/>
          <w:shd w:val="clear" w:color="auto" w:fill="FFFFFF"/>
        </w:rPr>
        <w:t xml:space="preserve">electricity — ultimately impacting its cleanliness, efficiency, and cost. </w:t>
      </w:r>
    </w:p>
    <w:p w14:paraId="39970713" w14:textId="71F73CEA" w:rsidR="00E16D83" w:rsidRPr="00E361F6" w:rsidRDefault="00E16D83" w:rsidP="00E52800">
      <w:pPr>
        <w:rPr>
          <w:rFonts w:cstheme="minorHAnsi"/>
          <w:color w:val="000000" w:themeColor="text1"/>
          <w:szCs w:val="22"/>
          <w:shd w:val="clear" w:color="auto" w:fill="FFFFFF"/>
        </w:rPr>
      </w:pPr>
    </w:p>
    <w:p w14:paraId="6978A8FF" w14:textId="471431F3" w:rsidR="00E16D83" w:rsidRPr="00E361F6" w:rsidRDefault="00E16D83" w:rsidP="00E16D83">
      <w:pPr>
        <w:rPr>
          <w:rFonts w:cstheme="minorHAnsi"/>
          <w:color w:val="000000" w:themeColor="text1"/>
          <w:szCs w:val="22"/>
          <w:shd w:val="clear" w:color="auto" w:fill="FFFFFF"/>
        </w:rPr>
      </w:pPr>
      <w:r w:rsidRPr="00E361F6">
        <w:rPr>
          <w:rFonts w:cstheme="minorHAnsi"/>
          <w:color w:val="000000" w:themeColor="text1"/>
          <w:szCs w:val="22"/>
          <w:shd w:val="clear" w:color="auto" w:fill="FFFFFF"/>
        </w:rPr>
        <w:t>According to a study from the Gas Technology Institute in 2017, for every unit of electricity used on site, 3.03 units of source energy in the form of a fuel (like natural gas or coal) must be extracted to generate and deliver that electricity. Propane, on the other hand, requires 1.15 units of energy at the source, accounting for losses from extracting, processing, and distribution.</w:t>
      </w:r>
    </w:p>
    <w:p w14:paraId="792B5370" w14:textId="6CCD2365" w:rsidR="00E52800" w:rsidRPr="00E361F6" w:rsidRDefault="00E52800" w:rsidP="00E52800">
      <w:pPr>
        <w:rPr>
          <w:rFonts w:cstheme="minorHAnsi"/>
          <w:color w:val="000000" w:themeColor="text1"/>
          <w:szCs w:val="22"/>
          <w:shd w:val="clear" w:color="auto" w:fill="FFFFFF"/>
        </w:rPr>
      </w:pPr>
    </w:p>
    <w:p w14:paraId="70E350FC" w14:textId="14FA9347" w:rsidR="003D4BE0" w:rsidRPr="00E361F6" w:rsidRDefault="00E16D83" w:rsidP="00A258A4">
      <w:pPr>
        <w:rPr>
          <w:rFonts w:cstheme="minorHAnsi"/>
          <w:color w:val="000000" w:themeColor="text1"/>
          <w:szCs w:val="22"/>
          <w:shd w:val="clear" w:color="auto" w:fill="FFFFFF"/>
        </w:rPr>
      </w:pPr>
      <w:r w:rsidRPr="00E361F6">
        <w:rPr>
          <w:rFonts w:cstheme="minorHAnsi"/>
          <w:color w:val="000000" w:themeColor="text1"/>
          <w:szCs w:val="22"/>
          <w:shd w:val="clear" w:color="auto" w:fill="FFFFFF"/>
        </w:rPr>
        <w:t>For high-performance projects, it’s important for construction professionals to use an energy source on-site that can eliminate the inefficient use of resources at the power plant. Propane offers a</w:t>
      </w:r>
      <w:r w:rsidR="00A258A4" w:rsidRPr="00E361F6">
        <w:rPr>
          <w:rFonts w:cstheme="minorHAnsi"/>
          <w:color w:val="000000" w:themeColor="text1"/>
          <w:szCs w:val="22"/>
          <w:shd w:val="clear" w:color="auto" w:fill="FFFFFF"/>
        </w:rPr>
        <w:t xml:space="preserve">n </w:t>
      </w:r>
      <w:r w:rsidRPr="00E361F6">
        <w:rPr>
          <w:rFonts w:cstheme="minorHAnsi"/>
          <w:color w:val="000000" w:themeColor="text1"/>
          <w:szCs w:val="22"/>
          <w:shd w:val="clear" w:color="auto" w:fill="FFFFFF"/>
        </w:rPr>
        <w:t>efficient solution, especially for energy-intensive systems like space heating and water heating</w:t>
      </w:r>
      <w:r w:rsidR="00A258A4" w:rsidRPr="00E361F6">
        <w:rPr>
          <w:rFonts w:cstheme="minorHAnsi"/>
          <w:color w:val="000000" w:themeColor="text1"/>
          <w:szCs w:val="22"/>
          <w:shd w:val="clear" w:color="auto" w:fill="FFFFFF"/>
        </w:rPr>
        <w:t xml:space="preserve"> </w:t>
      </w:r>
      <w:r w:rsidR="00444414">
        <w:rPr>
          <w:rFonts w:cstheme="minorHAnsi"/>
          <w:color w:val="000000" w:themeColor="text1"/>
          <w:szCs w:val="22"/>
          <w:shd w:val="clear" w:color="auto" w:fill="FFFFFF"/>
        </w:rPr>
        <w:t xml:space="preserve">working in concert with </w:t>
      </w:r>
      <w:r w:rsidR="0018080E">
        <w:rPr>
          <w:rFonts w:cstheme="minorHAnsi"/>
          <w:color w:val="000000" w:themeColor="text1"/>
          <w:szCs w:val="22"/>
          <w:shd w:val="clear" w:color="auto" w:fill="FFFFFF"/>
        </w:rPr>
        <w:t>on-site</w:t>
      </w:r>
      <w:r w:rsidR="00444414">
        <w:rPr>
          <w:rFonts w:cstheme="minorHAnsi"/>
          <w:color w:val="000000" w:themeColor="text1"/>
          <w:szCs w:val="22"/>
          <w:shd w:val="clear" w:color="auto" w:fill="FFFFFF"/>
        </w:rPr>
        <w:t xml:space="preserve"> renewables to </w:t>
      </w:r>
      <w:r w:rsidR="00A258A4" w:rsidRPr="00E361F6">
        <w:rPr>
          <w:rFonts w:cstheme="minorHAnsi"/>
          <w:color w:val="000000" w:themeColor="text1"/>
          <w:szCs w:val="22"/>
          <w:shd w:val="clear" w:color="auto" w:fill="FFFFFF"/>
        </w:rPr>
        <w:t>reach ZNE status, propane is a clean, low-emissions energy option. According to data from the Propane Education &amp; Research Council, p</w:t>
      </w:r>
      <w:r w:rsidR="003D4BE0" w:rsidRPr="00E361F6">
        <w:rPr>
          <w:rFonts w:cstheme="minorHAnsi"/>
          <w:color w:val="000000" w:themeColor="text1"/>
          <w:szCs w:val="22"/>
          <w:shd w:val="clear" w:color="auto" w:fill="FFFFFF"/>
        </w:rPr>
        <w:t>ropane produces 43 percent fewer greenhouse gas emissions than using an equivalent amount of electricity generated from the grid.</w:t>
      </w:r>
      <w:r w:rsidR="00444414">
        <w:rPr>
          <w:rFonts w:cstheme="minorHAnsi"/>
          <w:color w:val="000000" w:themeColor="text1"/>
          <w:szCs w:val="22"/>
          <w:shd w:val="clear" w:color="auto" w:fill="FFFFFF"/>
        </w:rPr>
        <w:t xml:space="preserve"> Propane also aids in resiliency of the home when there are issues with grid stability.   </w:t>
      </w:r>
    </w:p>
    <w:p w14:paraId="7C069EAE" w14:textId="77777777" w:rsidR="00AC1146" w:rsidRPr="002D486C" w:rsidRDefault="00AC1146" w:rsidP="00AC1146">
      <w:pPr>
        <w:rPr>
          <w:rFonts w:cstheme="minorHAnsi"/>
          <w:color w:val="000000" w:themeColor="text1"/>
          <w:szCs w:val="22"/>
        </w:rPr>
      </w:pPr>
    </w:p>
    <w:p w14:paraId="3B2F1470" w14:textId="195A1946" w:rsidR="00104762" w:rsidRPr="002D486C" w:rsidRDefault="008E078F" w:rsidP="00AC1146">
      <w:pPr>
        <w:rPr>
          <w:rFonts w:cstheme="minorHAnsi"/>
          <w:b/>
          <w:bCs/>
          <w:color w:val="000000" w:themeColor="text1"/>
          <w:szCs w:val="22"/>
        </w:rPr>
      </w:pPr>
      <w:r>
        <w:rPr>
          <w:rFonts w:cstheme="minorHAnsi"/>
          <w:b/>
          <w:bCs/>
          <w:color w:val="000000" w:themeColor="text1"/>
          <w:szCs w:val="22"/>
        </w:rPr>
        <w:t>The emergence of r</w:t>
      </w:r>
      <w:r w:rsidR="0002003A" w:rsidRPr="002D486C">
        <w:rPr>
          <w:rFonts w:cstheme="minorHAnsi"/>
          <w:b/>
          <w:bCs/>
          <w:color w:val="000000" w:themeColor="text1"/>
          <w:szCs w:val="22"/>
        </w:rPr>
        <w:t>enewable propane</w:t>
      </w:r>
    </w:p>
    <w:p w14:paraId="77F5C4B6" w14:textId="115B518A" w:rsidR="00E52800" w:rsidRPr="00E52800" w:rsidRDefault="00E52800" w:rsidP="00E52800">
      <w:pPr>
        <w:rPr>
          <w:rFonts w:eastAsia="Times New Roman" w:cstheme="minorHAnsi"/>
          <w:szCs w:val="22"/>
        </w:rPr>
      </w:pPr>
      <w:r>
        <w:rPr>
          <w:rFonts w:eastAsia="Times New Roman" w:cstheme="minorHAnsi"/>
          <w:szCs w:val="22"/>
          <w:shd w:val="clear" w:color="auto" w:fill="FFFFFF"/>
        </w:rPr>
        <w:t>While propane is already a clean, low-emissions option for construction projects today, the energy source</w:t>
      </w:r>
      <w:r w:rsidRPr="00E52800">
        <w:rPr>
          <w:rFonts w:eastAsia="Times New Roman" w:cstheme="minorHAnsi"/>
          <w:szCs w:val="22"/>
          <w:shd w:val="clear" w:color="auto" w:fill="FFFFFF"/>
        </w:rPr>
        <w:t xml:space="preserve"> is only getting cleaner. In the near future, more and more of the propane we use will be made from renewable sources. </w:t>
      </w:r>
      <w:hyperlink r:id="rId8" w:history="1">
        <w:r w:rsidR="00953206">
          <w:rPr>
            <w:rStyle w:val="Hyperlink"/>
            <w:rFonts w:eastAsia="Times New Roman" w:cstheme="minorHAnsi"/>
            <w:szCs w:val="22"/>
            <w:shd w:val="clear" w:color="auto" w:fill="FFFFFF"/>
          </w:rPr>
          <w:t>Renewable propane</w:t>
        </w:r>
      </w:hyperlink>
      <w:r w:rsidR="00953206">
        <w:rPr>
          <w:rFonts w:eastAsia="Times New Roman" w:cstheme="minorHAnsi"/>
          <w:szCs w:val="22"/>
          <w:shd w:val="clear" w:color="auto" w:fill="FFFFFF"/>
        </w:rPr>
        <w:t xml:space="preserve"> </w:t>
      </w:r>
      <w:r w:rsidRPr="00E52800">
        <w:rPr>
          <w:rFonts w:eastAsia="Times New Roman" w:cstheme="minorHAnsi"/>
          <w:szCs w:val="22"/>
          <w:shd w:val="clear" w:color="auto" w:fill="FFFFFF"/>
        </w:rPr>
        <w:t>is a byproduct of a production process, which converts plant and vegetable oils, waste greases, and animal fat into energy. Because it’s produced from renewable, raw materials, renewable propane has an even lower carbon intensity than conventional propane — and is far cleaner than other energy sources you could choose to power your build. Considering its chemical structure and physical properties are the same as traditional propane, renewable propane can be used for all the same applications.</w:t>
      </w:r>
    </w:p>
    <w:p w14:paraId="78DD7479" w14:textId="78A2B02E" w:rsidR="005D384F" w:rsidRDefault="005D384F" w:rsidP="00B2510A">
      <w:pPr>
        <w:rPr>
          <w:rFonts w:cstheme="minorHAnsi"/>
          <w:color w:val="000000" w:themeColor="text1"/>
          <w:szCs w:val="22"/>
        </w:rPr>
      </w:pPr>
    </w:p>
    <w:p w14:paraId="06A750FD" w14:textId="26324554" w:rsidR="005D384F" w:rsidRDefault="005D384F" w:rsidP="00B2510A">
      <w:pPr>
        <w:rPr>
          <w:rFonts w:cstheme="minorHAnsi"/>
          <w:color w:val="000000" w:themeColor="text1"/>
          <w:szCs w:val="22"/>
        </w:rPr>
      </w:pPr>
      <w:r>
        <w:rPr>
          <w:rFonts w:cstheme="minorHAnsi"/>
          <w:color w:val="000000" w:themeColor="text1"/>
          <w:szCs w:val="22"/>
        </w:rPr>
        <w:t xml:space="preserve">To learn more about residential propane applications, visit </w:t>
      </w:r>
      <w:hyperlink r:id="rId9" w:history="1">
        <w:r w:rsidRPr="005D384F">
          <w:rPr>
            <w:rStyle w:val="Hyperlink"/>
            <w:rFonts w:cstheme="minorHAnsi"/>
            <w:szCs w:val="22"/>
          </w:rPr>
          <w:t>Propane.com/Residential-Construction</w:t>
        </w:r>
      </w:hyperlink>
      <w:r>
        <w:rPr>
          <w:rFonts w:cstheme="minorHAnsi"/>
          <w:color w:val="000000" w:themeColor="text1"/>
          <w:szCs w:val="22"/>
        </w:rPr>
        <w:t xml:space="preserve">. </w:t>
      </w:r>
      <w:r w:rsidR="0082001B">
        <w:rPr>
          <w:rFonts w:cstheme="minorHAnsi"/>
          <w:color w:val="000000" w:themeColor="text1"/>
          <w:szCs w:val="22"/>
        </w:rPr>
        <w:t xml:space="preserve">For more information about propane’s role in ZNE builds, visit </w:t>
      </w:r>
      <w:hyperlink r:id="rId10" w:history="1">
        <w:r w:rsidR="0082001B" w:rsidRPr="0082001B">
          <w:rPr>
            <w:rStyle w:val="Hyperlink"/>
            <w:rFonts w:cstheme="minorHAnsi"/>
            <w:szCs w:val="22"/>
          </w:rPr>
          <w:t>Propane.com/Building-a-Zero-Net-Energy-Home-with-Propane</w:t>
        </w:r>
      </w:hyperlink>
      <w:r w:rsidR="0082001B">
        <w:rPr>
          <w:rFonts w:cstheme="minorHAnsi"/>
          <w:color w:val="000000" w:themeColor="text1"/>
          <w:szCs w:val="22"/>
        </w:rPr>
        <w:t>.</w:t>
      </w:r>
    </w:p>
    <w:p w14:paraId="482EE69C" w14:textId="77777777" w:rsidR="005D384F" w:rsidRPr="00B2510A" w:rsidRDefault="005D384F" w:rsidP="00B2510A">
      <w:pPr>
        <w:rPr>
          <w:rFonts w:cstheme="minorHAnsi"/>
          <w:color w:val="000000" w:themeColor="text1"/>
          <w:szCs w:val="22"/>
        </w:rPr>
      </w:pPr>
    </w:p>
    <w:p w14:paraId="1F228491" w14:textId="4967217A" w:rsidR="000401F5" w:rsidRPr="00402EE4" w:rsidRDefault="00DD1C6D" w:rsidP="00BC6CC1">
      <w:pPr>
        <w:rPr>
          <w:rFonts w:cstheme="minorHAnsi"/>
          <w:i/>
          <w:szCs w:val="22"/>
        </w:rPr>
      </w:pPr>
      <w:r w:rsidRPr="00402EE4">
        <w:rPr>
          <w:rFonts w:cstheme="minorHAnsi"/>
          <w:i/>
          <w:szCs w:val="22"/>
        </w:rPr>
        <w:t>Bryan Cordill</w:t>
      </w:r>
      <w:r w:rsidR="00BC6CC1" w:rsidRPr="00402EE4">
        <w:rPr>
          <w:rFonts w:cstheme="minorHAnsi"/>
          <w:i/>
          <w:szCs w:val="22"/>
        </w:rPr>
        <w:t xml:space="preserve"> is director </w:t>
      </w:r>
      <w:r w:rsidRPr="00402EE4">
        <w:rPr>
          <w:rFonts w:cstheme="minorHAnsi"/>
          <w:i/>
          <w:szCs w:val="22"/>
        </w:rPr>
        <w:t>of residential and commercial</w:t>
      </w:r>
      <w:r w:rsidR="00BC6CC1" w:rsidRPr="00402EE4">
        <w:rPr>
          <w:rFonts w:cstheme="minorHAnsi"/>
          <w:i/>
          <w:szCs w:val="22"/>
        </w:rPr>
        <w:t xml:space="preserve"> business development for the Propane Education &amp; Research Council. He can be reached at </w:t>
      </w:r>
      <w:hyperlink r:id="rId11" w:history="1">
        <w:r w:rsidR="004B2971" w:rsidRPr="00402EE4">
          <w:rPr>
            <w:rStyle w:val="Hyperlink"/>
            <w:rFonts w:cstheme="minorHAnsi"/>
            <w:i/>
            <w:szCs w:val="22"/>
          </w:rPr>
          <w:t>bryan.cordill@propane.com</w:t>
        </w:r>
      </w:hyperlink>
      <w:r w:rsidR="00BC6CC1" w:rsidRPr="00402EE4">
        <w:rPr>
          <w:rFonts w:cstheme="minorHAnsi"/>
          <w:i/>
          <w:szCs w:val="22"/>
        </w:rPr>
        <w:t>.</w:t>
      </w:r>
    </w:p>
    <w:sectPr w:rsidR="000401F5" w:rsidRPr="00402EE4" w:rsidSect="00D64E96">
      <w:headerReference w:type="default" r:id="rId12"/>
      <w:pgSz w:w="12240" w:h="15840"/>
      <w:pgMar w:top="3312" w:right="1210" w:bottom="2246" w:left="12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1EBDF" w14:textId="77777777" w:rsidR="00F33746" w:rsidRDefault="00F33746" w:rsidP="00B56484">
      <w:r>
        <w:separator/>
      </w:r>
    </w:p>
  </w:endnote>
  <w:endnote w:type="continuationSeparator" w:id="0">
    <w:p w14:paraId="208C950A" w14:textId="77777777" w:rsidR="00F33746" w:rsidRDefault="00F33746" w:rsidP="00B5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E5BFC" w14:textId="77777777" w:rsidR="00F33746" w:rsidRDefault="00F33746" w:rsidP="00B56484">
      <w:r>
        <w:separator/>
      </w:r>
    </w:p>
  </w:footnote>
  <w:footnote w:type="continuationSeparator" w:id="0">
    <w:p w14:paraId="7C93BD0A" w14:textId="77777777" w:rsidR="00F33746" w:rsidRDefault="00F33746" w:rsidP="00B56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F2C3F" w14:textId="554682E5" w:rsidR="00B56484" w:rsidRDefault="00B56484">
    <w:pPr>
      <w:pStyle w:val="Header"/>
    </w:pPr>
    <w:r>
      <w:rPr>
        <w:noProof/>
      </w:rPr>
      <w:drawing>
        <wp:anchor distT="0" distB="0" distL="114300" distR="114300" simplePos="0" relativeHeight="251658240" behindDoc="1" locked="0" layoutInCell="1" allowOverlap="1" wp14:anchorId="1C5810D2" wp14:editId="3602E47D">
          <wp:simplePos x="0" y="0"/>
          <wp:positionH relativeFrom="column">
            <wp:posOffset>-766445</wp:posOffset>
          </wp:positionH>
          <wp:positionV relativeFrom="paragraph">
            <wp:posOffset>-480646</wp:posOffset>
          </wp:positionV>
          <wp:extent cx="7772330" cy="10047703"/>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acin:Desktop:PERC-LH-Template-Copy.pdf"/>
                  <pic:cNvPicPr>
                    <a:picLocks noChangeAspect="1" noChangeArrowheads="1"/>
                  </pic:cNvPicPr>
                </pic:nvPicPr>
                <pic:blipFill>
                  <a:blip r:embed="rId1"/>
                  <a:stretch>
                    <a:fillRect/>
                  </a:stretch>
                </pic:blipFill>
                <pic:spPr bwMode="auto">
                  <a:xfrm>
                    <a:off x="0" y="0"/>
                    <a:ext cx="7825125" cy="1011595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1052"/>
    <w:multiLevelType w:val="hybridMultilevel"/>
    <w:tmpl w:val="AE2E9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6691C"/>
    <w:multiLevelType w:val="hybridMultilevel"/>
    <w:tmpl w:val="C00E5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C070E"/>
    <w:multiLevelType w:val="multilevel"/>
    <w:tmpl w:val="9796F4B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5BA3ABA"/>
    <w:multiLevelType w:val="hybridMultilevel"/>
    <w:tmpl w:val="61A4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86ED4"/>
    <w:multiLevelType w:val="hybridMultilevel"/>
    <w:tmpl w:val="2AF8B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22043"/>
    <w:multiLevelType w:val="hybridMultilevel"/>
    <w:tmpl w:val="59A2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70B32"/>
    <w:multiLevelType w:val="hybridMultilevel"/>
    <w:tmpl w:val="3D94D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82E7D"/>
    <w:multiLevelType w:val="hybridMultilevel"/>
    <w:tmpl w:val="785E4FC6"/>
    <w:lvl w:ilvl="0" w:tplc="5E2AF7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6E10FA"/>
    <w:multiLevelType w:val="multilevel"/>
    <w:tmpl w:val="CF0A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760C3F"/>
    <w:multiLevelType w:val="hybridMultilevel"/>
    <w:tmpl w:val="F5FAF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03FBE"/>
    <w:multiLevelType w:val="hybridMultilevel"/>
    <w:tmpl w:val="4F62F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0140B"/>
    <w:multiLevelType w:val="hybridMultilevel"/>
    <w:tmpl w:val="AD90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E7868"/>
    <w:multiLevelType w:val="hybridMultilevel"/>
    <w:tmpl w:val="C7A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C3E32"/>
    <w:multiLevelType w:val="hybridMultilevel"/>
    <w:tmpl w:val="8870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C481D"/>
    <w:multiLevelType w:val="hybridMultilevel"/>
    <w:tmpl w:val="44861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D3DA9"/>
    <w:multiLevelType w:val="hybridMultilevel"/>
    <w:tmpl w:val="59AC7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C7D49C9"/>
    <w:multiLevelType w:val="hybridMultilevel"/>
    <w:tmpl w:val="D992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654EF"/>
    <w:multiLevelType w:val="hybridMultilevel"/>
    <w:tmpl w:val="2BBE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231F13"/>
    <w:multiLevelType w:val="hybridMultilevel"/>
    <w:tmpl w:val="01A2DB4E"/>
    <w:lvl w:ilvl="0" w:tplc="CEB488AE">
      <w:start w:val="1"/>
      <w:numFmt w:val="decimal"/>
      <w:lvlText w:val="%1."/>
      <w:lvlJc w:val="left"/>
      <w:pPr>
        <w:ind w:left="400" w:hanging="360"/>
      </w:pPr>
      <w:rPr>
        <w:rFonts w:hint="default"/>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0"/>
  </w:num>
  <w:num w:numId="2">
    <w:abstractNumId w:val="18"/>
  </w:num>
  <w:num w:numId="3">
    <w:abstractNumId w:val="5"/>
  </w:num>
  <w:num w:numId="4">
    <w:abstractNumId w:val="1"/>
  </w:num>
  <w:num w:numId="5">
    <w:abstractNumId w:val="2"/>
  </w:num>
  <w:num w:numId="6">
    <w:abstractNumId w:val="8"/>
  </w:num>
  <w:num w:numId="7">
    <w:abstractNumId w:val="9"/>
  </w:num>
  <w:num w:numId="8">
    <w:abstractNumId w:val="14"/>
  </w:num>
  <w:num w:numId="9">
    <w:abstractNumId w:val="3"/>
  </w:num>
  <w:num w:numId="10">
    <w:abstractNumId w:val="16"/>
  </w:num>
  <w:num w:numId="11">
    <w:abstractNumId w:val="11"/>
  </w:num>
  <w:num w:numId="12">
    <w:abstractNumId w:val="7"/>
  </w:num>
  <w:num w:numId="13">
    <w:abstractNumId w:val="12"/>
  </w:num>
  <w:num w:numId="14">
    <w:abstractNumId w:val="6"/>
  </w:num>
  <w:num w:numId="15">
    <w:abstractNumId w:val="13"/>
  </w:num>
  <w:num w:numId="16">
    <w:abstractNumId w:val="0"/>
  </w:num>
  <w:num w:numId="17">
    <w:abstractNumId w:val="15"/>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84"/>
    <w:rsid w:val="0000033F"/>
    <w:rsid w:val="00004457"/>
    <w:rsid w:val="00005F2B"/>
    <w:rsid w:val="000073A4"/>
    <w:rsid w:val="0001017B"/>
    <w:rsid w:val="0002003A"/>
    <w:rsid w:val="0002011D"/>
    <w:rsid w:val="000213D8"/>
    <w:rsid w:val="00024BA0"/>
    <w:rsid w:val="00025B4C"/>
    <w:rsid w:val="00026F98"/>
    <w:rsid w:val="00033130"/>
    <w:rsid w:val="00034D5A"/>
    <w:rsid w:val="0003627C"/>
    <w:rsid w:val="000401F5"/>
    <w:rsid w:val="00054598"/>
    <w:rsid w:val="00057022"/>
    <w:rsid w:val="00062C68"/>
    <w:rsid w:val="00063E22"/>
    <w:rsid w:val="000655E7"/>
    <w:rsid w:val="00065B44"/>
    <w:rsid w:val="00067B87"/>
    <w:rsid w:val="00067CB6"/>
    <w:rsid w:val="0007048F"/>
    <w:rsid w:val="00080253"/>
    <w:rsid w:val="00080C6C"/>
    <w:rsid w:val="00080E89"/>
    <w:rsid w:val="0008154B"/>
    <w:rsid w:val="00083866"/>
    <w:rsid w:val="00085520"/>
    <w:rsid w:val="00092B7A"/>
    <w:rsid w:val="000A341C"/>
    <w:rsid w:val="000A71E1"/>
    <w:rsid w:val="000A723F"/>
    <w:rsid w:val="000B767E"/>
    <w:rsid w:val="000D2C20"/>
    <w:rsid w:val="000E3508"/>
    <w:rsid w:val="000F02BC"/>
    <w:rsid w:val="000F550B"/>
    <w:rsid w:val="00100307"/>
    <w:rsid w:val="00100E64"/>
    <w:rsid w:val="001018E5"/>
    <w:rsid w:val="00103695"/>
    <w:rsid w:val="00104762"/>
    <w:rsid w:val="0011336A"/>
    <w:rsid w:val="001159F6"/>
    <w:rsid w:val="00116C8D"/>
    <w:rsid w:val="001204BB"/>
    <w:rsid w:val="00123FF4"/>
    <w:rsid w:val="00125FBE"/>
    <w:rsid w:val="00126601"/>
    <w:rsid w:val="00136EBB"/>
    <w:rsid w:val="00141452"/>
    <w:rsid w:val="001437A5"/>
    <w:rsid w:val="00147501"/>
    <w:rsid w:val="0015177A"/>
    <w:rsid w:val="00170EF9"/>
    <w:rsid w:val="00173764"/>
    <w:rsid w:val="0018080E"/>
    <w:rsid w:val="001906C8"/>
    <w:rsid w:val="00194D24"/>
    <w:rsid w:val="0019751E"/>
    <w:rsid w:val="001A2A04"/>
    <w:rsid w:val="001B284B"/>
    <w:rsid w:val="001C14E5"/>
    <w:rsid w:val="001C36BF"/>
    <w:rsid w:val="001C3B63"/>
    <w:rsid w:val="001C71B6"/>
    <w:rsid w:val="001D65A0"/>
    <w:rsid w:val="001E21E4"/>
    <w:rsid w:val="001E2D6C"/>
    <w:rsid w:val="001E66AB"/>
    <w:rsid w:val="001F1896"/>
    <w:rsid w:val="002025E0"/>
    <w:rsid w:val="00203217"/>
    <w:rsid w:val="0020380A"/>
    <w:rsid w:val="0021486C"/>
    <w:rsid w:val="002149E3"/>
    <w:rsid w:val="00220094"/>
    <w:rsid w:val="00222081"/>
    <w:rsid w:val="002240BC"/>
    <w:rsid w:val="002300E7"/>
    <w:rsid w:val="002305D8"/>
    <w:rsid w:val="002346D5"/>
    <w:rsid w:val="00242A44"/>
    <w:rsid w:val="00243651"/>
    <w:rsid w:val="00244DB2"/>
    <w:rsid w:val="002542FC"/>
    <w:rsid w:val="00261D3C"/>
    <w:rsid w:val="002655F5"/>
    <w:rsid w:val="00265F5A"/>
    <w:rsid w:val="00272305"/>
    <w:rsid w:val="00275BDE"/>
    <w:rsid w:val="002835CD"/>
    <w:rsid w:val="00283C7F"/>
    <w:rsid w:val="0028525B"/>
    <w:rsid w:val="00292DBE"/>
    <w:rsid w:val="00296CC7"/>
    <w:rsid w:val="002A2569"/>
    <w:rsid w:val="002A7980"/>
    <w:rsid w:val="002B0A3C"/>
    <w:rsid w:val="002B0BE5"/>
    <w:rsid w:val="002B76B1"/>
    <w:rsid w:val="002C0992"/>
    <w:rsid w:val="002C3B68"/>
    <w:rsid w:val="002C4CE3"/>
    <w:rsid w:val="002C5874"/>
    <w:rsid w:val="002D1B3A"/>
    <w:rsid w:val="002D35DF"/>
    <w:rsid w:val="002D4236"/>
    <w:rsid w:val="002D486C"/>
    <w:rsid w:val="002D5730"/>
    <w:rsid w:val="002E0FB5"/>
    <w:rsid w:val="002E2FFC"/>
    <w:rsid w:val="002E51A3"/>
    <w:rsid w:val="003067DA"/>
    <w:rsid w:val="00311B0C"/>
    <w:rsid w:val="003155F6"/>
    <w:rsid w:val="00315CEF"/>
    <w:rsid w:val="00317BBD"/>
    <w:rsid w:val="0032535F"/>
    <w:rsid w:val="0033386C"/>
    <w:rsid w:val="00335C04"/>
    <w:rsid w:val="003378E4"/>
    <w:rsid w:val="00342388"/>
    <w:rsid w:val="00342675"/>
    <w:rsid w:val="00344193"/>
    <w:rsid w:val="0035091D"/>
    <w:rsid w:val="003519CF"/>
    <w:rsid w:val="00365618"/>
    <w:rsid w:val="00371C92"/>
    <w:rsid w:val="0037223D"/>
    <w:rsid w:val="00373AD4"/>
    <w:rsid w:val="00377157"/>
    <w:rsid w:val="00393787"/>
    <w:rsid w:val="003963B5"/>
    <w:rsid w:val="003A480C"/>
    <w:rsid w:val="003A5E96"/>
    <w:rsid w:val="003B0207"/>
    <w:rsid w:val="003D410B"/>
    <w:rsid w:val="003D4BE0"/>
    <w:rsid w:val="003D4F96"/>
    <w:rsid w:val="003E4024"/>
    <w:rsid w:val="003E5984"/>
    <w:rsid w:val="003F79D2"/>
    <w:rsid w:val="00401539"/>
    <w:rsid w:val="004020BD"/>
    <w:rsid w:val="00402EE4"/>
    <w:rsid w:val="00407C4E"/>
    <w:rsid w:val="004135B0"/>
    <w:rsid w:val="00426F42"/>
    <w:rsid w:val="00430167"/>
    <w:rsid w:val="0043145D"/>
    <w:rsid w:val="0043174D"/>
    <w:rsid w:val="00434DB3"/>
    <w:rsid w:val="00435A06"/>
    <w:rsid w:val="004368A2"/>
    <w:rsid w:val="00442077"/>
    <w:rsid w:val="00444414"/>
    <w:rsid w:val="00452F52"/>
    <w:rsid w:val="004556B0"/>
    <w:rsid w:val="0046141C"/>
    <w:rsid w:val="00462147"/>
    <w:rsid w:val="00462FF9"/>
    <w:rsid w:val="00476AD0"/>
    <w:rsid w:val="00477207"/>
    <w:rsid w:val="00477536"/>
    <w:rsid w:val="00480FFA"/>
    <w:rsid w:val="00484F9B"/>
    <w:rsid w:val="00490464"/>
    <w:rsid w:val="00490B1F"/>
    <w:rsid w:val="00491D77"/>
    <w:rsid w:val="00497DD4"/>
    <w:rsid w:val="004A10E6"/>
    <w:rsid w:val="004A2333"/>
    <w:rsid w:val="004A3C2D"/>
    <w:rsid w:val="004A480D"/>
    <w:rsid w:val="004A4DAE"/>
    <w:rsid w:val="004B0EC1"/>
    <w:rsid w:val="004B2971"/>
    <w:rsid w:val="004B513F"/>
    <w:rsid w:val="004D26EA"/>
    <w:rsid w:val="004D41DD"/>
    <w:rsid w:val="004D6243"/>
    <w:rsid w:val="004E1043"/>
    <w:rsid w:val="004E4535"/>
    <w:rsid w:val="004F20AE"/>
    <w:rsid w:val="004F2F00"/>
    <w:rsid w:val="004F46F0"/>
    <w:rsid w:val="004F610F"/>
    <w:rsid w:val="00501229"/>
    <w:rsid w:val="00501839"/>
    <w:rsid w:val="00522B46"/>
    <w:rsid w:val="00522CB1"/>
    <w:rsid w:val="00532505"/>
    <w:rsid w:val="005352F0"/>
    <w:rsid w:val="00535509"/>
    <w:rsid w:val="0054345A"/>
    <w:rsid w:val="0054618A"/>
    <w:rsid w:val="0054700F"/>
    <w:rsid w:val="0055309B"/>
    <w:rsid w:val="005627FA"/>
    <w:rsid w:val="0056348B"/>
    <w:rsid w:val="00566F0A"/>
    <w:rsid w:val="00572DCC"/>
    <w:rsid w:val="00574AC1"/>
    <w:rsid w:val="00575CC2"/>
    <w:rsid w:val="00580473"/>
    <w:rsid w:val="005816C5"/>
    <w:rsid w:val="00582461"/>
    <w:rsid w:val="00585B7F"/>
    <w:rsid w:val="00585F3A"/>
    <w:rsid w:val="005875EA"/>
    <w:rsid w:val="00587BEB"/>
    <w:rsid w:val="00591F73"/>
    <w:rsid w:val="00595AC1"/>
    <w:rsid w:val="005A0604"/>
    <w:rsid w:val="005A21D6"/>
    <w:rsid w:val="005A4BEF"/>
    <w:rsid w:val="005A68C2"/>
    <w:rsid w:val="005B21D4"/>
    <w:rsid w:val="005B4D14"/>
    <w:rsid w:val="005C2041"/>
    <w:rsid w:val="005C4DF0"/>
    <w:rsid w:val="005D384F"/>
    <w:rsid w:val="005D4A96"/>
    <w:rsid w:val="005D79F6"/>
    <w:rsid w:val="005E08DD"/>
    <w:rsid w:val="005E1E3C"/>
    <w:rsid w:val="005E28CC"/>
    <w:rsid w:val="005E50C4"/>
    <w:rsid w:val="005E5303"/>
    <w:rsid w:val="005F16AA"/>
    <w:rsid w:val="005F3AF3"/>
    <w:rsid w:val="005F4FE9"/>
    <w:rsid w:val="00600436"/>
    <w:rsid w:val="00603AD6"/>
    <w:rsid w:val="006064E7"/>
    <w:rsid w:val="00616FE2"/>
    <w:rsid w:val="006206A5"/>
    <w:rsid w:val="00620FCA"/>
    <w:rsid w:val="0062317A"/>
    <w:rsid w:val="00631186"/>
    <w:rsid w:val="0063249C"/>
    <w:rsid w:val="00641076"/>
    <w:rsid w:val="00647D66"/>
    <w:rsid w:val="00653A1A"/>
    <w:rsid w:val="00654969"/>
    <w:rsid w:val="00654C67"/>
    <w:rsid w:val="006564BB"/>
    <w:rsid w:val="006568C9"/>
    <w:rsid w:val="006601A6"/>
    <w:rsid w:val="00670646"/>
    <w:rsid w:val="00673E73"/>
    <w:rsid w:val="00681FFD"/>
    <w:rsid w:val="006822A1"/>
    <w:rsid w:val="00682FF0"/>
    <w:rsid w:val="0068328B"/>
    <w:rsid w:val="006847D8"/>
    <w:rsid w:val="006872C1"/>
    <w:rsid w:val="0068762E"/>
    <w:rsid w:val="0069065D"/>
    <w:rsid w:val="00690D6E"/>
    <w:rsid w:val="0069353E"/>
    <w:rsid w:val="00693913"/>
    <w:rsid w:val="006A0142"/>
    <w:rsid w:val="006A399F"/>
    <w:rsid w:val="006A4224"/>
    <w:rsid w:val="006A431D"/>
    <w:rsid w:val="006A64AE"/>
    <w:rsid w:val="006B1292"/>
    <w:rsid w:val="006B153F"/>
    <w:rsid w:val="006B1F36"/>
    <w:rsid w:val="006B2B69"/>
    <w:rsid w:val="006C3DD9"/>
    <w:rsid w:val="006C695F"/>
    <w:rsid w:val="006D269F"/>
    <w:rsid w:val="006D51B0"/>
    <w:rsid w:val="006D5789"/>
    <w:rsid w:val="006D7DF5"/>
    <w:rsid w:val="006E3E2A"/>
    <w:rsid w:val="00704E4A"/>
    <w:rsid w:val="0071041E"/>
    <w:rsid w:val="00712DAD"/>
    <w:rsid w:val="00720160"/>
    <w:rsid w:val="0072457A"/>
    <w:rsid w:val="00727801"/>
    <w:rsid w:val="00727F4D"/>
    <w:rsid w:val="007333C0"/>
    <w:rsid w:val="0074059D"/>
    <w:rsid w:val="00746A88"/>
    <w:rsid w:val="00752985"/>
    <w:rsid w:val="00755F30"/>
    <w:rsid w:val="00765EDA"/>
    <w:rsid w:val="00766B62"/>
    <w:rsid w:val="00775B05"/>
    <w:rsid w:val="00777A31"/>
    <w:rsid w:val="007856FF"/>
    <w:rsid w:val="0079060D"/>
    <w:rsid w:val="007A24E6"/>
    <w:rsid w:val="007A2E33"/>
    <w:rsid w:val="007B18AB"/>
    <w:rsid w:val="007C57D2"/>
    <w:rsid w:val="007C5932"/>
    <w:rsid w:val="007C5C9B"/>
    <w:rsid w:val="007C701A"/>
    <w:rsid w:val="007C78E5"/>
    <w:rsid w:val="007C7D98"/>
    <w:rsid w:val="007D0F28"/>
    <w:rsid w:val="007E04E9"/>
    <w:rsid w:val="007E21A1"/>
    <w:rsid w:val="007E618E"/>
    <w:rsid w:val="007E7B7C"/>
    <w:rsid w:val="007F4AD8"/>
    <w:rsid w:val="00802504"/>
    <w:rsid w:val="00802F47"/>
    <w:rsid w:val="00803A83"/>
    <w:rsid w:val="00806571"/>
    <w:rsid w:val="00806A6A"/>
    <w:rsid w:val="008079E5"/>
    <w:rsid w:val="0081372F"/>
    <w:rsid w:val="0082001B"/>
    <w:rsid w:val="008423FF"/>
    <w:rsid w:val="008468DA"/>
    <w:rsid w:val="00855E8A"/>
    <w:rsid w:val="00857240"/>
    <w:rsid w:val="0085760A"/>
    <w:rsid w:val="00870565"/>
    <w:rsid w:val="00871442"/>
    <w:rsid w:val="00871F1D"/>
    <w:rsid w:val="008848E1"/>
    <w:rsid w:val="00885CF4"/>
    <w:rsid w:val="008A07A5"/>
    <w:rsid w:val="008A0B0F"/>
    <w:rsid w:val="008A11DB"/>
    <w:rsid w:val="008A482F"/>
    <w:rsid w:val="008A63E8"/>
    <w:rsid w:val="008B0433"/>
    <w:rsid w:val="008B3059"/>
    <w:rsid w:val="008C063B"/>
    <w:rsid w:val="008C54C2"/>
    <w:rsid w:val="008D2005"/>
    <w:rsid w:val="008D3404"/>
    <w:rsid w:val="008E078F"/>
    <w:rsid w:val="008E1C00"/>
    <w:rsid w:val="008E5E0B"/>
    <w:rsid w:val="008E6B8D"/>
    <w:rsid w:val="008F27BF"/>
    <w:rsid w:val="008F4F8F"/>
    <w:rsid w:val="00905E6C"/>
    <w:rsid w:val="00917BE7"/>
    <w:rsid w:val="009244DF"/>
    <w:rsid w:val="00927551"/>
    <w:rsid w:val="009312B4"/>
    <w:rsid w:val="00940F67"/>
    <w:rsid w:val="0094167A"/>
    <w:rsid w:val="00942708"/>
    <w:rsid w:val="009435DE"/>
    <w:rsid w:val="00946C59"/>
    <w:rsid w:val="00953206"/>
    <w:rsid w:val="00953749"/>
    <w:rsid w:val="00954CF6"/>
    <w:rsid w:val="009726A9"/>
    <w:rsid w:val="00976B5F"/>
    <w:rsid w:val="00993485"/>
    <w:rsid w:val="009A16ED"/>
    <w:rsid w:val="009B1DE5"/>
    <w:rsid w:val="009B43C1"/>
    <w:rsid w:val="009B5DE6"/>
    <w:rsid w:val="009C21CB"/>
    <w:rsid w:val="009C30D2"/>
    <w:rsid w:val="009D7D74"/>
    <w:rsid w:val="009E281D"/>
    <w:rsid w:val="009F089F"/>
    <w:rsid w:val="009F24BD"/>
    <w:rsid w:val="009F3A00"/>
    <w:rsid w:val="009F50C5"/>
    <w:rsid w:val="00A00C2E"/>
    <w:rsid w:val="00A13CE1"/>
    <w:rsid w:val="00A24B84"/>
    <w:rsid w:val="00A258A4"/>
    <w:rsid w:val="00A309B9"/>
    <w:rsid w:val="00A34875"/>
    <w:rsid w:val="00A34DB7"/>
    <w:rsid w:val="00A355D0"/>
    <w:rsid w:val="00A37D4B"/>
    <w:rsid w:val="00A43004"/>
    <w:rsid w:val="00A45317"/>
    <w:rsid w:val="00A46E09"/>
    <w:rsid w:val="00A503CC"/>
    <w:rsid w:val="00A55BF9"/>
    <w:rsid w:val="00A57641"/>
    <w:rsid w:val="00A62746"/>
    <w:rsid w:val="00A64E77"/>
    <w:rsid w:val="00A74F9D"/>
    <w:rsid w:val="00A81A07"/>
    <w:rsid w:val="00A83EED"/>
    <w:rsid w:val="00A84414"/>
    <w:rsid w:val="00A864B0"/>
    <w:rsid w:val="00A92D3D"/>
    <w:rsid w:val="00AA1E49"/>
    <w:rsid w:val="00AA2419"/>
    <w:rsid w:val="00AA5CB3"/>
    <w:rsid w:val="00AA6FCE"/>
    <w:rsid w:val="00AA761C"/>
    <w:rsid w:val="00AB2C05"/>
    <w:rsid w:val="00AC1146"/>
    <w:rsid w:val="00AC3394"/>
    <w:rsid w:val="00AD107C"/>
    <w:rsid w:val="00AD7174"/>
    <w:rsid w:val="00AE227A"/>
    <w:rsid w:val="00AE4962"/>
    <w:rsid w:val="00AE6458"/>
    <w:rsid w:val="00AF51C4"/>
    <w:rsid w:val="00AF64C0"/>
    <w:rsid w:val="00AF70EC"/>
    <w:rsid w:val="00B01426"/>
    <w:rsid w:val="00B03096"/>
    <w:rsid w:val="00B056BC"/>
    <w:rsid w:val="00B07034"/>
    <w:rsid w:val="00B072D3"/>
    <w:rsid w:val="00B07B50"/>
    <w:rsid w:val="00B12B2C"/>
    <w:rsid w:val="00B21B99"/>
    <w:rsid w:val="00B24F32"/>
    <w:rsid w:val="00B2510A"/>
    <w:rsid w:val="00B26040"/>
    <w:rsid w:val="00B26EE9"/>
    <w:rsid w:val="00B30994"/>
    <w:rsid w:val="00B3157B"/>
    <w:rsid w:val="00B354F7"/>
    <w:rsid w:val="00B362AB"/>
    <w:rsid w:val="00B40A18"/>
    <w:rsid w:val="00B51882"/>
    <w:rsid w:val="00B52449"/>
    <w:rsid w:val="00B52602"/>
    <w:rsid w:val="00B53388"/>
    <w:rsid w:val="00B56484"/>
    <w:rsid w:val="00B611AD"/>
    <w:rsid w:val="00B611B3"/>
    <w:rsid w:val="00B63A54"/>
    <w:rsid w:val="00B655FC"/>
    <w:rsid w:val="00B66051"/>
    <w:rsid w:val="00B752A3"/>
    <w:rsid w:val="00B836CC"/>
    <w:rsid w:val="00B87EDA"/>
    <w:rsid w:val="00B9186A"/>
    <w:rsid w:val="00B91891"/>
    <w:rsid w:val="00B95848"/>
    <w:rsid w:val="00BA1071"/>
    <w:rsid w:val="00BA1C4B"/>
    <w:rsid w:val="00BB42A6"/>
    <w:rsid w:val="00BB5B9E"/>
    <w:rsid w:val="00BC39AB"/>
    <w:rsid w:val="00BC6CC1"/>
    <w:rsid w:val="00BC7686"/>
    <w:rsid w:val="00BD2E12"/>
    <w:rsid w:val="00BD3A81"/>
    <w:rsid w:val="00BD7D4D"/>
    <w:rsid w:val="00BE23D2"/>
    <w:rsid w:val="00BE3DA1"/>
    <w:rsid w:val="00BE5199"/>
    <w:rsid w:val="00BF0F01"/>
    <w:rsid w:val="00BF3EA3"/>
    <w:rsid w:val="00BF4F06"/>
    <w:rsid w:val="00BF7F68"/>
    <w:rsid w:val="00C006E1"/>
    <w:rsid w:val="00C13007"/>
    <w:rsid w:val="00C22ACD"/>
    <w:rsid w:val="00C22C9C"/>
    <w:rsid w:val="00C34773"/>
    <w:rsid w:val="00C35571"/>
    <w:rsid w:val="00C366A1"/>
    <w:rsid w:val="00C36FF0"/>
    <w:rsid w:val="00C37912"/>
    <w:rsid w:val="00C43BFF"/>
    <w:rsid w:val="00C44B33"/>
    <w:rsid w:val="00C4762E"/>
    <w:rsid w:val="00C500FC"/>
    <w:rsid w:val="00C564C5"/>
    <w:rsid w:val="00C57DF6"/>
    <w:rsid w:val="00C63F0C"/>
    <w:rsid w:val="00C74445"/>
    <w:rsid w:val="00C75737"/>
    <w:rsid w:val="00C7606D"/>
    <w:rsid w:val="00C80713"/>
    <w:rsid w:val="00C82055"/>
    <w:rsid w:val="00C8608F"/>
    <w:rsid w:val="00CB16CF"/>
    <w:rsid w:val="00CB1812"/>
    <w:rsid w:val="00CC4C92"/>
    <w:rsid w:val="00CD1BDA"/>
    <w:rsid w:val="00CD504A"/>
    <w:rsid w:val="00CD6044"/>
    <w:rsid w:val="00CE1AD9"/>
    <w:rsid w:val="00CE434A"/>
    <w:rsid w:val="00CE5A29"/>
    <w:rsid w:val="00CF69D8"/>
    <w:rsid w:val="00CF73AA"/>
    <w:rsid w:val="00D02290"/>
    <w:rsid w:val="00D0416B"/>
    <w:rsid w:val="00D04A51"/>
    <w:rsid w:val="00D11B5D"/>
    <w:rsid w:val="00D1495C"/>
    <w:rsid w:val="00D15D75"/>
    <w:rsid w:val="00D16F6D"/>
    <w:rsid w:val="00D2208E"/>
    <w:rsid w:val="00D360AE"/>
    <w:rsid w:val="00D600A9"/>
    <w:rsid w:val="00D61796"/>
    <w:rsid w:val="00D62779"/>
    <w:rsid w:val="00D64E96"/>
    <w:rsid w:val="00D66B21"/>
    <w:rsid w:val="00D74662"/>
    <w:rsid w:val="00D750EE"/>
    <w:rsid w:val="00D76492"/>
    <w:rsid w:val="00D77DC8"/>
    <w:rsid w:val="00D827AD"/>
    <w:rsid w:val="00D93A77"/>
    <w:rsid w:val="00D95ACC"/>
    <w:rsid w:val="00DA0B87"/>
    <w:rsid w:val="00DA1515"/>
    <w:rsid w:val="00DA52FD"/>
    <w:rsid w:val="00DB073A"/>
    <w:rsid w:val="00DC11CE"/>
    <w:rsid w:val="00DC3BAE"/>
    <w:rsid w:val="00DC4DBD"/>
    <w:rsid w:val="00DC5B4B"/>
    <w:rsid w:val="00DC662A"/>
    <w:rsid w:val="00DC7827"/>
    <w:rsid w:val="00DD0776"/>
    <w:rsid w:val="00DD0886"/>
    <w:rsid w:val="00DD1C6D"/>
    <w:rsid w:val="00DD51AB"/>
    <w:rsid w:val="00DE4226"/>
    <w:rsid w:val="00DE6303"/>
    <w:rsid w:val="00DF2202"/>
    <w:rsid w:val="00E007ED"/>
    <w:rsid w:val="00E04955"/>
    <w:rsid w:val="00E05ECF"/>
    <w:rsid w:val="00E10263"/>
    <w:rsid w:val="00E113EB"/>
    <w:rsid w:val="00E12D6A"/>
    <w:rsid w:val="00E16D83"/>
    <w:rsid w:val="00E23900"/>
    <w:rsid w:val="00E32838"/>
    <w:rsid w:val="00E361F6"/>
    <w:rsid w:val="00E41566"/>
    <w:rsid w:val="00E454EE"/>
    <w:rsid w:val="00E465D8"/>
    <w:rsid w:val="00E51622"/>
    <w:rsid w:val="00E52800"/>
    <w:rsid w:val="00E73D43"/>
    <w:rsid w:val="00E76164"/>
    <w:rsid w:val="00E851FC"/>
    <w:rsid w:val="00E979EC"/>
    <w:rsid w:val="00EA3AB8"/>
    <w:rsid w:val="00EA4329"/>
    <w:rsid w:val="00EB2E7E"/>
    <w:rsid w:val="00EB4EBC"/>
    <w:rsid w:val="00EB7FA4"/>
    <w:rsid w:val="00EC050A"/>
    <w:rsid w:val="00EC1ABE"/>
    <w:rsid w:val="00EC2F2F"/>
    <w:rsid w:val="00EC4E75"/>
    <w:rsid w:val="00EC5AEA"/>
    <w:rsid w:val="00ED28C4"/>
    <w:rsid w:val="00ED58DA"/>
    <w:rsid w:val="00EE31A4"/>
    <w:rsid w:val="00EE5281"/>
    <w:rsid w:val="00EE5E3E"/>
    <w:rsid w:val="00EF53E5"/>
    <w:rsid w:val="00EF6FEF"/>
    <w:rsid w:val="00F028AE"/>
    <w:rsid w:val="00F06721"/>
    <w:rsid w:val="00F10927"/>
    <w:rsid w:val="00F15345"/>
    <w:rsid w:val="00F17B24"/>
    <w:rsid w:val="00F324E5"/>
    <w:rsid w:val="00F33746"/>
    <w:rsid w:val="00F37351"/>
    <w:rsid w:val="00F50013"/>
    <w:rsid w:val="00F53175"/>
    <w:rsid w:val="00F54874"/>
    <w:rsid w:val="00F55C60"/>
    <w:rsid w:val="00F57A87"/>
    <w:rsid w:val="00F64193"/>
    <w:rsid w:val="00F71332"/>
    <w:rsid w:val="00F71A35"/>
    <w:rsid w:val="00F8235A"/>
    <w:rsid w:val="00F830E4"/>
    <w:rsid w:val="00F87FAC"/>
    <w:rsid w:val="00F90C96"/>
    <w:rsid w:val="00FA0317"/>
    <w:rsid w:val="00FA0E22"/>
    <w:rsid w:val="00FA3A7A"/>
    <w:rsid w:val="00FB3262"/>
    <w:rsid w:val="00FB3535"/>
    <w:rsid w:val="00FB5CD9"/>
    <w:rsid w:val="00FB628E"/>
    <w:rsid w:val="00FC0F09"/>
    <w:rsid w:val="00FD366D"/>
    <w:rsid w:val="00FD5C96"/>
    <w:rsid w:val="00FE2512"/>
    <w:rsid w:val="00FF1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7B544B"/>
  <w14:defaultImageDpi w14:val="300"/>
  <w15:docId w15:val="{A07F30D9-80C2-FB4C-A3E7-0E8582CF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0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C43BFF"/>
    <w:pPr>
      <w:tabs>
        <w:tab w:val="center" w:pos="4320"/>
        <w:tab w:val="right" w:pos="8640"/>
      </w:tabs>
      <w:jc w:val="center"/>
    </w:pPr>
    <w:rPr>
      <w:b/>
      <w:sz w:val="32"/>
    </w:rPr>
  </w:style>
  <w:style w:type="character" w:customStyle="1" w:styleId="HeaderChar">
    <w:name w:val="Header Char"/>
    <w:basedOn w:val="DefaultParagraphFont"/>
    <w:link w:val="Header"/>
    <w:uiPriority w:val="99"/>
    <w:rsid w:val="00C43BFF"/>
    <w:rPr>
      <w:b/>
      <w:sz w:val="32"/>
    </w:rPr>
  </w:style>
  <w:style w:type="paragraph" w:styleId="Footer">
    <w:name w:val="footer"/>
    <w:basedOn w:val="Normal"/>
    <w:link w:val="FooterChar"/>
    <w:uiPriority w:val="99"/>
    <w:unhideWhenUsed/>
    <w:rsid w:val="00B56484"/>
    <w:pPr>
      <w:tabs>
        <w:tab w:val="center" w:pos="4320"/>
        <w:tab w:val="right" w:pos="8640"/>
      </w:tabs>
    </w:pPr>
  </w:style>
  <w:style w:type="character" w:customStyle="1" w:styleId="FooterChar">
    <w:name w:val="Footer Char"/>
    <w:basedOn w:val="DefaultParagraphFont"/>
    <w:link w:val="Footer"/>
    <w:uiPriority w:val="99"/>
    <w:rsid w:val="00B56484"/>
  </w:style>
  <w:style w:type="paragraph" w:styleId="BalloonText">
    <w:name w:val="Balloon Text"/>
    <w:basedOn w:val="Normal"/>
    <w:link w:val="BalloonTextChar"/>
    <w:uiPriority w:val="99"/>
    <w:semiHidden/>
    <w:unhideWhenUsed/>
    <w:rsid w:val="00B56484"/>
    <w:rPr>
      <w:rFonts w:ascii="Lucida Grande" w:hAnsi="Lucida Grande"/>
      <w:sz w:val="18"/>
      <w:szCs w:val="18"/>
    </w:rPr>
  </w:style>
  <w:style w:type="character" w:customStyle="1" w:styleId="BalloonTextChar">
    <w:name w:val="Balloon Text Char"/>
    <w:basedOn w:val="DefaultParagraphFont"/>
    <w:link w:val="BalloonText"/>
    <w:uiPriority w:val="99"/>
    <w:semiHidden/>
    <w:rsid w:val="00B56484"/>
    <w:rPr>
      <w:rFonts w:ascii="Lucida Grande" w:hAnsi="Lucida Grande"/>
      <w:sz w:val="18"/>
      <w:szCs w:val="18"/>
    </w:rPr>
  </w:style>
  <w:style w:type="character" w:styleId="Hyperlink">
    <w:name w:val="Hyperlink"/>
    <w:basedOn w:val="DefaultParagraphFont"/>
    <w:uiPriority w:val="99"/>
    <w:unhideWhenUsed/>
    <w:rsid w:val="00580473"/>
    <w:rPr>
      <w:color w:val="3366FF"/>
      <w:u w:val="single"/>
    </w:rPr>
  </w:style>
  <w:style w:type="paragraph" w:customStyle="1" w:styleId="Deck">
    <w:name w:val="Deck"/>
    <w:basedOn w:val="Normal"/>
    <w:qFormat/>
    <w:rsid w:val="000401F5"/>
    <w:pPr>
      <w:jc w:val="center"/>
    </w:pPr>
    <w:rPr>
      <w:i/>
    </w:rPr>
  </w:style>
  <w:style w:type="paragraph" w:styleId="ListParagraph">
    <w:name w:val="List Paragraph"/>
    <w:basedOn w:val="Normal"/>
    <w:uiPriority w:val="72"/>
    <w:qFormat/>
    <w:rsid w:val="000655E7"/>
    <w:pPr>
      <w:ind w:left="720"/>
      <w:contextualSpacing/>
    </w:pPr>
    <w:rPr>
      <w:rFonts w:ascii="Times New Roman" w:eastAsia="Times New Roman" w:hAnsi="Times New Roman" w:cs="Times New Roman"/>
      <w:sz w:val="20"/>
      <w:szCs w:val="20"/>
    </w:rPr>
  </w:style>
  <w:style w:type="paragraph" w:styleId="NormalWeb">
    <w:name w:val="Normal (Web)"/>
    <w:basedOn w:val="Normal"/>
    <w:uiPriority w:val="99"/>
    <w:unhideWhenUsed/>
    <w:rsid w:val="000655E7"/>
    <w:pPr>
      <w:spacing w:before="100" w:beforeAutospacing="1" w:after="100" w:afterAutospacing="1"/>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0655E7"/>
    <w:rPr>
      <w:color w:val="605E5C"/>
      <w:shd w:val="clear" w:color="auto" w:fill="E1DFDD"/>
    </w:rPr>
  </w:style>
  <w:style w:type="character" w:customStyle="1" w:styleId="apple-converted-space">
    <w:name w:val="apple-converted-space"/>
    <w:basedOn w:val="DefaultParagraphFont"/>
    <w:rsid w:val="008E6B8D"/>
  </w:style>
  <w:style w:type="paragraph" w:styleId="Revision">
    <w:name w:val="Revision"/>
    <w:hidden/>
    <w:uiPriority w:val="99"/>
    <w:semiHidden/>
    <w:rsid w:val="0056348B"/>
    <w:rPr>
      <w:sz w:val="22"/>
    </w:rPr>
  </w:style>
  <w:style w:type="character" w:styleId="CommentReference">
    <w:name w:val="annotation reference"/>
    <w:basedOn w:val="DefaultParagraphFont"/>
    <w:uiPriority w:val="99"/>
    <w:semiHidden/>
    <w:unhideWhenUsed/>
    <w:rsid w:val="0056348B"/>
    <w:rPr>
      <w:sz w:val="16"/>
      <w:szCs w:val="16"/>
    </w:rPr>
  </w:style>
  <w:style w:type="paragraph" w:styleId="CommentText">
    <w:name w:val="annotation text"/>
    <w:basedOn w:val="Normal"/>
    <w:link w:val="CommentTextChar"/>
    <w:uiPriority w:val="99"/>
    <w:semiHidden/>
    <w:unhideWhenUsed/>
    <w:rsid w:val="0056348B"/>
    <w:rPr>
      <w:sz w:val="20"/>
      <w:szCs w:val="20"/>
    </w:rPr>
  </w:style>
  <w:style w:type="character" w:customStyle="1" w:styleId="CommentTextChar">
    <w:name w:val="Comment Text Char"/>
    <w:basedOn w:val="DefaultParagraphFont"/>
    <w:link w:val="CommentText"/>
    <w:uiPriority w:val="99"/>
    <w:semiHidden/>
    <w:rsid w:val="0056348B"/>
    <w:rPr>
      <w:sz w:val="20"/>
      <w:szCs w:val="20"/>
    </w:rPr>
  </w:style>
  <w:style w:type="paragraph" w:styleId="CommentSubject">
    <w:name w:val="annotation subject"/>
    <w:basedOn w:val="CommentText"/>
    <w:next w:val="CommentText"/>
    <w:link w:val="CommentSubjectChar"/>
    <w:uiPriority w:val="99"/>
    <w:semiHidden/>
    <w:unhideWhenUsed/>
    <w:rsid w:val="0056348B"/>
    <w:rPr>
      <w:b/>
      <w:bCs/>
    </w:rPr>
  </w:style>
  <w:style w:type="character" w:customStyle="1" w:styleId="CommentSubjectChar">
    <w:name w:val="Comment Subject Char"/>
    <w:basedOn w:val="CommentTextChar"/>
    <w:link w:val="CommentSubject"/>
    <w:uiPriority w:val="99"/>
    <w:semiHidden/>
    <w:rsid w:val="0056348B"/>
    <w:rPr>
      <w:b/>
      <w:bCs/>
      <w:sz w:val="20"/>
      <w:szCs w:val="20"/>
    </w:rPr>
  </w:style>
  <w:style w:type="character" w:styleId="FollowedHyperlink">
    <w:name w:val="FollowedHyperlink"/>
    <w:basedOn w:val="DefaultParagraphFont"/>
    <w:uiPriority w:val="99"/>
    <w:semiHidden/>
    <w:unhideWhenUsed/>
    <w:rsid w:val="002305D8"/>
    <w:rPr>
      <w:color w:val="6CADC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03362">
      <w:bodyDiv w:val="1"/>
      <w:marLeft w:val="0"/>
      <w:marRight w:val="0"/>
      <w:marTop w:val="0"/>
      <w:marBottom w:val="0"/>
      <w:divBdr>
        <w:top w:val="none" w:sz="0" w:space="0" w:color="auto"/>
        <w:left w:val="none" w:sz="0" w:space="0" w:color="auto"/>
        <w:bottom w:val="none" w:sz="0" w:space="0" w:color="auto"/>
        <w:right w:val="none" w:sz="0" w:space="0" w:color="auto"/>
      </w:divBdr>
    </w:div>
    <w:div w:id="169492657">
      <w:bodyDiv w:val="1"/>
      <w:marLeft w:val="0"/>
      <w:marRight w:val="0"/>
      <w:marTop w:val="0"/>
      <w:marBottom w:val="0"/>
      <w:divBdr>
        <w:top w:val="none" w:sz="0" w:space="0" w:color="auto"/>
        <w:left w:val="none" w:sz="0" w:space="0" w:color="auto"/>
        <w:bottom w:val="none" w:sz="0" w:space="0" w:color="auto"/>
        <w:right w:val="none" w:sz="0" w:space="0" w:color="auto"/>
      </w:divBdr>
    </w:div>
    <w:div w:id="187761989">
      <w:bodyDiv w:val="1"/>
      <w:marLeft w:val="0"/>
      <w:marRight w:val="0"/>
      <w:marTop w:val="0"/>
      <w:marBottom w:val="0"/>
      <w:divBdr>
        <w:top w:val="none" w:sz="0" w:space="0" w:color="auto"/>
        <w:left w:val="none" w:sz="0" w:space="0" w:color="auto"/>
        <w:bottom w:val="none" w:sz="0" w:space="0" w:color="auto"/>
        <w:right w:val="none" w:sz="0" w:space="0" w:color="auto"/>
      </w:divBdr>
    </w:div>
    <w:div w:id="344140205">
      <w:bodyDiv w:val="1"/>
      <w:marLeft w:val="0"/>
      <w:marRight w:val="0"/>
      <w:marTop w:val="0"/>
      <w:marBottom w:val="0"/>
      <w:divBdr>
        <w:top w:val="none" w:sz="0" w:space="0" w:color="auto"/>
        <w:left w:val="none" w:sz="0" w:space="0" w:color="auto"/>
        <w:bottom w:val="none" w:sz="0" w:space="0" w:color="auto"/>
        <w:right w:val="none" w:sz="0" w:space="0" w:color="auto"/>
      </w:divBdr>
    </w:div>
    <w:div w:id="438185400">
      <w:bodyDiv w:val="1"/>
      <w:marLeft w:val="0"/>
      <w:marRight w:val="0"/>
      <w:marTop w:val="0"/>
      <w:marBottom w:val="0"/>
      <w:divBdr>
        <w:top w:val="none" w:sz="0" w:space="0" w:color="auto"/>
        <w:left w:val="none" w:sz="0" w:space="0" w:color="auto"/>
        <w:bottom w:val="none" w:sz="0" w:space="0" w:color="auto"/>
        <w:right w:val="none" w:sz="0" w:space="0" w:color="auto"/>
      </w:divBdr>
    </w:div>
    <w:div w:id="443427546">
      <w:bodyDiv w:val="1"/>
      <w:marLeft w:val="0"/>
      <w:marRight w:val="0"/>
      <w:marTop w:val="0"/>
      <w:marBottom w:val="0"/>
      <w:divBdr>
        <w:top w:val="none" w:sz="0" w:space="0" w:color="auto"/>
        <w:left w:val="none" w:sz="0" w:space="0" w:color="auto"/>
        <w:bottom w:val="none" w:sz="0" w:space="0" w:color="auto"/>
        <w:right w:val="none" w:sz="0" w:space="0" w:color="auto"/>
      </w:divBdr>
    </w:div>
    <w:div w:id="567961623">
      <w:bodyDiv w:val="1"/>
      <w:marLeft w:val="0"/>
      <w:marRight w:val="0"/>
      <w:marTop w:val="0"/>
      <w:marBottom w:val="0"/>
      <w:divBdr>
        <w:top w:val="none" w:sz="0" w:space="0" w:color="auto"/>
        <w:left w:val="none" w:sz="0" w:space="0" w:color="auto"/>
        <w:bottom w:val="none" w:sz="0" w:space="0" w:color="auto"/>
        <w:right w:val="none" w:sz="0" w:space="0" w:color="auto"/>
      </w:divBdr>
    </w:div>
    <w:div w:id="667516252">
      <w:bodyDiv w:val="1"/>
      <w:marLeft w:val="0"/>
      <w:marRight w:val="0"/>
      <w:marTop w:val="0"/>
      <w:marBottom w:val="0"/>
      <w:divBdr>
        <w:top w:val="none" w:sz="0" w:space="0" w:color="auto"/>
        <w:left w:val="none" w:sz="0" w:space="0" w:color="auto"/>
        <w:bottom w:val="none" w:sz="0" w:space="0" w:color="auto"/>
        <w:right w:val="none" w:sz="0" w:space="0" w:color="auto"/>
      </w:divBdr>
    </w:div>
    <w:div w:id="701904020">
      <w:bodyDiv w:val="1"/>
      <w:marLeft w:val="0"/>
      <w:marRight w:val="0"/>
      <w:marTop w:val="0"/>
      <w:marBottom w:val="0"/>
      <w:divBdr>
        <w:top w:val="none" w:sz="0" w:space="0" w:color="auto"/>
        <w:left w:val="none" w:sz="0" w:space="0" w:color="auto"/>
        <w:bottom w:val="none" w:sz="0" w:space="0" w:color="auto"/>
        <w:right w:val="none" w:sz="0" w:space="0" w:color="auto"/>
      </w:divBdr>
    </w:div>
    <w:div w:id="730076109">
      <w:bodyDiv w:val="1"/>
      <w:marLeft w:val="0"/>
      <w:marRight w:val="0"/>
      <w:marTop w:val="0"/>
      <w:marBottom w:val="0"/>
      <w:divBdr>
        <w:top w:val="none" w:sz="0" w:space="0" w:color="auto"/>
        <w:left w:val="none" w:sz="0" w:space="0" w:color="auto"/>
        <w:bottom w:val="none" w:sz="0" w:space="0" w:color="auto"/>
        <w:right w:val="none" w:sz="0" w:space="0" w:color="auto"/>
      </w:divBdr>
    </w:div>
    <w:div w:id="804272979">
      <w:bodyDiv w:val="1"/>
      <w:marLeft w:val="0"/>
      <w:marRight w:val="0"/>
      <w:marTop w:val="0"/>
      <w:marBottom w:val="0"/>
      <w:divBdr>
        <w:top w:val="none" w:sz="0" w:space="0" w:color="auto"/>
        <w:left w:val="none" w:sz="0" w:space="0" w:color="auto"/>
        <w:bottom w:val="none" w:sz="0" w:space="0" w:color="auto"/>
        <w:right w:val="none" w:sz="0" w:space="0" w:color="auto"/>
      </w:divBdr>
    </w:div>
    <w:div w:id="915436030">
      <w:bodyDiv w:val="1"/>
      <w:marLeft w:val="0"/>
      <w:marRight w:val="0"/>
      <w:marTop w:val="0"/>
      <w:marBottom w:val="0"/>
      <w:divBdr>
        <w:top w:val="none" w:sz="0" w:space="0" w:color="auto"/>
        <w:left w:val="none" w:sz="0" w:space="0" w:color="auto"/>
        <w:bottom w:val="none" w:sz="0" w:space="0" w:color="auto"/>
        <w:right w:val="none" w:sz="0" w:space="0" w:color="auto"/>
      </w:divBdr>
    </w:div>
    <w:div w:id="1017318091">
      <w:bodyDiv w:val="1"/>
      <w:marLeft w:val="0"/>
      <w:marRight w:val="0"/>
      <w:marTop w:val="0"/>
      <w:marBottom w:val="0"/>
      <w:divBdr>
        <w:top w:val="none" w:sz="0" w:space="0" w:color="auto"/>
        <w:left w:val="none" w:sz="0" w:space="0" w:color="auto"/>
        <w:bottom w:val="none" w:sz="0" w:space="0" w:color="auto"/>
        <w:right w:val="none" w:sz="0" w:space="0" w:color="auto"/>
      </w:divBdr>
    </w:div>
    <w:div w:id="1109084092">
      <w:bodyDiv w:val="1"/>
      <w:marLeft w:val="0"/>
      <w:marRight w:val="0"/>
      <w:marTop w:val="0"/>
      <w:marBottom w:val="0"/>
      <w:divBdr>
        <w:top w:val="none" w:sz="0" w:space="0" w:color="auto"/>
        <w:left w:val="none" w:sz="0" w:space="0" w:color="auto"/>
        <w:bottom w:val="none" w:sz="0" w:space="0" w:color="auto"/>
        <w:right w:val="none" w:sz="0" w:space="0" w:color="auto"/>
      </w:divBdr>
    </w:div>
    <w:div w:id="1217424949">
      <w:bodyDiv w:val="1"/>
      <w:marLeft w:val="0"/>
      <w:marRight w:val="0"/>
      <w:marTop w:val="0"/>
      <w:marBottom w:val="0"/>
      <w:divBdr>
        <w:top w:val="none" w:sz="0" w:space="0" w:color="auto"/>
        <w:left w:val="none" w:sz="0" w:space="0" w:color="auto"/>
        <w:bottom w:val="none" w:sz="0" w:space="0" w:color="auto"/>
        <w:right w:val="none" w:sz="0" w:space="0" w:color="auto"/>
      </w:divBdr>
      <w:divsChild>
        <w:div w:id="363871225">
          <w:marLeft w:val="0"/>
          <w:marRight w:val="0"/>
          <w:marTop w:val="0"/>
          <w:marBottom w:val="0"/>
          <w:divBdr>
            <w:top w:val="none" w:sz="0" w:space="0" w:color="auto"/>
            <w:left w:val="none" w:sz="0" w:space="0" w:color="auto"/>
            <w:bottom w:val="none" w:sz="0" w:space="0" w:color="auto"/>
            <w:right w:val="none" w:sz="0" w:space="0" w:color="auto"/>
          </w:divBdr>
          <w:divsChild>
            <w:div w:id="2047487990">
              <w:marLeft w:val="0"/>
              <w:marRight w:val="0"/>
              <w:marTop w:val="0"/>
              <w:marBottom w:val="0"/>
              <w:divBdr>
                <w:top w:val="none" w:sz="0" w:space="0" w:color="auto"/>
                <w:left w:val="none" w:sz="0" w:space="0" w:color="auto"/>
                <w:bottom w:val="none" w:sz="0" w:space="0" w:color="auto"/>
                <w:right w:val="none" w:sz="0" w:space="0" w:color="auto"/>
              </w:divBdr>
              <w:divsChild>
                <w:div w:id="3180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75462">
      <w:bodyDiv w:val="1"/>
      <w:marLeft w:val="0"/>
      <w:marRight w:val="0"/>
      <w:marTop w:val="0"/>
      <w:marBottom w:val="0"/>
      <w:divBdr>
        <w:top w:val="none" w:sz="0" w:space="0" w:color="auto"/>
        <w:left w:val="none" w:sz="0" w:space="0" w:color="auto"/>
        <w:bottom w:val="none" w:sz="0" w:space="0" w:color="auto"/>
        <w:right w:val="none" w:sz="0" w:space="0" w:color="auto"/>
      </w:divBdr>
    </w:div>
    <w:div w:id="1315529189">
      <w:bodyDiv w:val="1"/>
      <w:marLeft w:val="0"/>
      <w:marRight w:val="0"/>
      <w:marTop w:val="0"/>
      <w:marBottom w:val="0"/>
      <w:divBdr>
        <w:top w:val="none" w:sz="0" w:space="0" w:color="auto"/>
        <w:left w:val="none" w:sz="0" w:space="0" w:color="auto"/>
        <w:bottom w:val="none" w:sz="0" w:space="0" w:color="auto"/>
        <w:right w:val="none" w:sz="0" w:space="0" w:color="auto"/>
      </w:divBdr>
    </w:div>
    <w:div w:id="1445929008">
      <w:bodyDiv w:val="1"/>
      <w:marLeft w:val="0"/>
      <w:marRight w:val="0"/>
      <w:marTop w:val="0"/>
      <w:marBottom w:val="0"/>
      <w:divBdr>
        <w:top w:val="none" w:sz="0" w:space="0" w:color="auto"/>
        <w:left w:val="none" w:sz="0" w:space="0" w:color="auto"/>
        <w:bottom w:val="none" w:sz="0" w:space="0" w:color="auto"/>
        <w:right w:val="none" w:sz="0" w:space="0" w:color="auto"/>
      </w:divBdr>
    </w:div>
    <w:div w:id="1484003143">
      <w:bodyDiv w:val="1"/>
      <w:marLeft w:val="0"/>
      <w:marRight w:val="0"/>
      <w:marTop w:val="0"/>
      <w:marBottom w:val="0"/>
      <w:divBdr>
        <w:top w:val="none" w:sz="0" w:space="0" w:color="auto"/>
        <w:left w:val="none" w:sz="0" w:space="0" w:color="auto"/>
        <w:bottom w:val="none" w:sz="0" w:space="0" w:color="auto"/>
        <w:right w:val="none" w:sz="0" w:space="0" w:color="auto"/>
      </w:divBdr>
      <w:divsChild>
        <w:div w:id="244653974">
          <w:marLeft w:val="0"/>
          <w:marRight w:val="0"/>
          <w:marTop w:val="0"/>
          <w:marBottom w:val="0"/>
          <w:divBdr>
            <w:top w:val="none" w:sz="0" w:space="0" w:color="auto"/>
            <w:left w:val="none" w:sz="0" w:space="0" w:color="auto"/>
            <w:bottom w:val="none" w:sz="0" w:space="0" w:color="auto"/>
            <w:right w:val="none" w:sz="0" w:space="0" w:color="auto"/>
          </w:divBdr>
          <w:divsChild>
            <w:div w:id="812405736">
              <w:marLeft w:val="0"/>
              <w:marRight w:val="0"/>
              <w:marTop w:val="0"/>
              <w:marBottom w:val="0"/>
              <w:divBdr>
                <w:top w:val="none" w:sz="0" w:space="0" w:color="auto"/>
                <w:left w:val="none" w:sz="0" w:space="0" w:color="auto"/>
                <w:bottom w:val="none" w:sz="0" w:space="0" w:color="auto"/>
                <w:right w:val="none" w:sz="0" w:space="0" w:color="auto"/>
              </w:divBdr>
              <w:divsChild>
                <w:div w:id="12611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22958">
      <w:bodyDiv w:val="1"/>
      <w:marLeft w:val="0"/>
      <w:marRight w:val="0"/>
      <w:marTop w:val="0"/>
      <w:marBottom w:val="0"/>
      <w:divBdr>
        <w:top w:val="none" w:sz="0" w:space="0" w:color="auto"/>
        <w:left w:val="none" w:sz="0" w:space="0" w:color="auto"/>
        <w:bottom w:val="none" w:sz="0" w:space="0" w:color="auto"/>
        <w:right w:val="none" w:sz="0" w:space="0" w:color="auto"/>
      </w:divBdr>
    </w:div>
    <w:div w:id="1840194519">
      <w:bodyDiv w:val="1"/>
      <w:marLeft w:val="0"/>
      <w:marRight w:val="0"/>
      <w:marTop w:val="0"/>
      <w:marBottom w:val="0"/>
      <w:divBdr>
        <w:top w:val="none" w:sz="0" w:space="0" w:color="auto"/>
        <w:left w:val="none" w:sz="0" w:space="0" w:color="auto"/>
        <w:bottom w:val="none" w:sz="0" w:space="0" w:color="auto"/>
        <w:right w:val="none" w:sz="0" w:space="0" w:color="auto"/>
      </w:divBdr>
    </w:div>
    <w:div w:id="1869678075">
      <w:bodyDiv w:val="1"/>
      <w:marLeft w:val="0"/>
      <w:marRight w:val="0"/>
      <w:marTop w:val="0"/>
      <w:marBottom w:val="0"/>
      <w:divBdr>
        <w:top w:val="none" w:sz="0" w:space="0" w:color="auto"/>
        <w:left w:val="none" w:sz="0" w:space="0" w:color="auto"/>
        <w:bottom w:val="none" w:sz="0" w:space="0" w:color="auto"/>
        <w:right w:val="none" w:sz="0" w:space="0" w:color="auto"/>
      </w:divBdr>
    </w:div>
    <w:div w:id="1911500762">
      <w:bodyDiv w:val="1"/>
      <w:marLeft w:val="0"/>
      <w:marRight w:val="0"/>
      <w:marTop w:val="0"/>
      <w:marBottom w:val="0"/>
      <w:divBdr>
        <w:top w:val="none" w:sz="0" w:space="0" w:color="auto"/>
        <w:left w:val="none" w:sz="0" w:space="0" w:color="auto"/>
        <w:bottom w:val="none" w:sz="0" w:space="0" w:color="auto"/>
        <w:right w:val="none" w:sz="0" w:space="0" w:color="auto"/>
      </w:divBdr>
    </w:div>
    <w:div w:id="1995063802">
      <w:bodyDiv w:val="1"/>
      <w:marLeft w:val="0"/>
      <w:marRight w:val="0"/>
      <w:marTop w:val="0"/>
      <w:marBottom w:val="0"/>
      <w:divBdr>
        <w:top w:val="none" w:sz="0" w:space="0" w:color="auto"/>
        <w:left w:val="none" w:sz="0" w:space="0" w:color="auto"/>
        <w:bottom w:val="none" w:sz="0" w:space="0" w:color="auto"/>
        <w:right w:val="none" w:sz="0" w:space="0" w:color="auto"/>
      </w:divBdr>
    </w:div>
    <w:div w:id="2002152494">
      <w:bodyDiv w:val="1"/>
      <w:marLeft w:val="0"/>
      <w:marRight w:val="0"/>
      <w:marTop w:val="0"/>
      <w:marBottom w:val="0"/>
      <w:divBdr>
        <w:top w:val="none" w:sz="0" w:space="0" w:color="auto"/>
        <w:left w:val="none" w:sz="0" w:space="0" w:color="auto"/>
        <w:bottom w:val="none" w:sz="0" w:space="0" w:color="auto"/>
        <w:right w:val="none" w:sz="0" w:space="0" w:color="auto"/>
      </w:divBdr>
    </w:div>
    <w:div w:id="2007322625">
      <w:bodyDiv w:val="1"/>
      <w:marLeft w:val="0"/>
      <w:marRight w:val="0"/>
      <w:marTop w:val="0"/>
      <w:marBottom w:val="0"/>
      <w:divBdr>
        <w:top w:val="none" w:sz="0" w:space="0" w:color="auto"/>
        <w:left w:val="none" w:sz="0" w:space="0" w:color="auto"/>
        <w:bottom w:val="none" w:sz="0" w:space="0" w:color="auto"/>
        <w:right w:val="none" w:sz="0" w:space="0" w:color="auto"/>
      </w:divBdr>
    </w:div>
    <w:div w:id="2050181383">
      <w:bodyDiv w:val="1"/>
      <w:marLeft w:val="0"/>
      <w:marRight w:val="0"/>
      <w:marTop w:val="0"/>
      <w:marBottom w:val="0"/>
      <w:divBdr>
        <w:top w:val="none" w:sz="0" w:space="0" w:color="auto"/>
        <w:left w:val="none" w:sz="0" w:space="0" w:color="auto"/>
        <w:bottom w:val="none" w:sz="0" w:space="0" w:color="auto"/>
        <w:right w:val="none" w:sz="0" w:space="0" w:color="auto"/>
      </w:divBdr>
    </w:div>
    <w:div w:id="2091583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pane.com/environment/stories/renewable-propane-a-cleaner-energy-sour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yan.cordill@propane.com" TargetMode="External"/><Relationship Id="rId5" Type="http://schemas.openxmlformats.org/officeDocument/2006/relationships/webSettings" Target="webSettings.xml"/><Relationship Id="rId10" Type="http://schemas.openxmlformats.org/officeDocument/2006/relationships/hyperlink" Target="https://propane.com/for-my-business/residential-construction/building-a-zero-net-energy-home-with-propane/" TargetMode="External"/><Relationship Id="rId4" Type="http://schemas.openxmlformats.org/officeDocument/2006/relationships/settings" Target="settings.xml"/><Relationship Id="rId9" Type="http://schemas.openxmlformats.org/officeDocument/2006/relationships/hyperlink" Target="https://propane.com/for-my-business/residential-construc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PERC-Template">
  <a:themeElements>
    <a:clrScheme name="Custom 17">
      <a:dk1>
        <a:srgbClr val="000000"/>
      </a:dk1>
      <a:lt1>
        <a:srgbClr val="F9F9FA"/>
      </a:lt1>
      <a:dk2>
        <a:srgbClr val="ADAEB0"/>
      </a:dk2>
      <a:lt2>
        <a:srgbClr val="DEDFE0"/>
      </a:lt2>
      <a:accent1>
        <a:srgbClr val="394081"/>
      </a:accent1>
      <a:accent2>
        <a:srgbClr val="546EAA"/>
      </a:accent2>
      <a:accent3>
        <a:srgbClr val="33683A"/>
      </a:accent3>
      <a:accent4>
        <a:srgbClr val="609963"/>
      </a:accent4>
      <a:accent5>
        <a:srgbClr val="808080"/>
      </a:accent5>
      <a:accent6>
        <a:srgbClr val="BFBFBF"/>
      </a:accent6>
      <a:hlink>
        <a:srgbClr val="CFCFD1"/>
      </a:hlink>
      <a:folHlink>
        <a:srgbClr val="6CADC3"/>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8722-C46C-7B4C-B220-F171908D1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Swanson Russell Associates</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 Nass</dc:creator>
  <cp:keywords/>
  <dc:description/>
  <cp:lastModifiedBy>Meghan Wiedeburg</cp:lastModifiedBy>
  <cp:revision>3</cp:revision>
  <dcterms:created xsi:type="dcterms:W3CDTF">2021-03-08T20:55:00Z</dcterms:created>
  <dcterms:modified xsi:type="dcterms:W3CDTF">2021-03-08T21:45:00Z</dcterms:modified>
</cp:coreProperties>
</file>